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EBB" w:rsidRDefault="00085EBB" w:rsidP="00085EBB">
      <w:pPr>
        <w:pStyle w:val="a7"/>
        <w:spacing w:before="8"/>
        <w:rPr>
          <w:noProof/>
          <w:lang w:bidi="ar-SA"/>
        </w:rPr>
      </w:pPr>
      <w:bookmarkStart w:id="0" w:name="bookmark4"/>
    </w:p>
    <w:p w:rsidR="00085EBB" w:rsidRPr="00D67BA6" w:rsidRDefault="00204DC3" w:rsidP="00085EBB">
      <w:pPr>
        <w:pStyle w:val="a7"/>
        <w:jc w:val="center"/>
        <w:rPr>
          <w:sz w:val="28"/>
          <w:szCs w:val="28"/>
        </w:rPr>
        <w:sectPr w:rsidR="00085EBB" w:rsidRPr="00D67BA6" w:rsidSect="00085EBB">
          <w:headerReference w:type="default" r:id="rId8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5942965" cy="8173720"/>
            <wp:effectExtent l="19050" t="0" r="63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6A4ECE" w:rsidRDefault="006A4ECE" w:rsidP="00085EBB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72B00" w:rsidRPr="00472B00" w:rsidRDefault="00472B00" w:rsidP="00472B0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72B0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2B00" w:rsidRPr="00472B00" w:rsidRDefault="00472B00" w:rsidP="006A4ECE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</w:rPr>
      </w:pPr>
      <w:r w:rsidRPr="00472B00">
        <w:rPr>
          <w:sz w:val="28"/>
          <w:szCs w:val="28"/>
        </w:rPr>
        <w:t xml:space="preserve">Подготовка детей к школе - задача комплексная, многогранная, охватывающая все сферы жизни ребенка. При её решении принято выделять ряд аспектов. Во-первых, продолжающееся развитие личности ребёнка и его познавательных процессов, лежащих в основе успешной учебной деятельности в будущем, и, во-вторых, необходимость обучения начальным школьным умениям и навыкам, таким, как элементы письма, чтения, счёта. </w:t>
      </w:r>
    </w:p>
    <w:p w:rsidR="006A4ECE" w:rsidRDefault="00472B00" w:rsidP="006A4EC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72B00">
        <w:rPr>
          <w:sz w:val="28"/>
          <w:szCs w:val="28"/>
        </w:rPr>
        <w:t xml:space="preserve"> Первый аспект, отражает психологическую готовность к школе. Исследования показали, что далеко не все дети к моменту поступления в школу достигают того уровня психологической зрелости, который позволил бы им успешно перейти к систематическому школьному обучению. У таких детей, как правило, отсутствует учебная мотивация, низкий уровень произвольности внимания и памяти, отмечается неразвитость словесно-логического мышления, неправильное формирование способов учебной работы, отсутствует ориентировка на способ действия, слабое владение операциональными навыками, низкий уровень развития самоконтроля</w:t>
      </w:r>
      <w:r w:rsidR="00EE5516">
        <w:rPr>
          <w:sz w:val="28"/>
          <w:szCs w:val="28"/>
        </w:rPr>
        <w:t xml:space="preserve">, отмечается неразвитость мелкой </w:t>
      </w:r>
      <w:r w:rsidRPr="00472B00">
        <w:rPr>
          <w:sz w:val="28"/>
          <w:szCs w:val="28"/>
        </w:rPr>
        <w:t xml:space="preserve"> моторики и слабое речевое развитие.</w:t>
      </w:r>
    </w:p>
    <w:p w:rsidR="006A4ECE" w:rsidRDefault="00472B00" w:rsidP="006A4EC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72B00">
        <w:rPr>
          <w:sz w:val="28"/>
          <w:szCs w:val="28"/>
        </w:rPr>
        <w:t>Проводя исследования психологической готовности, учёные, с одной стороны, оп</w:t>
      </w:r>
      <w:r w:rsidRPr="00472B00">
        <w:rPr>
          <w:sz w:val="28"/>
          <w:szCs w:val="28"/>
        </w:rPr>
        <w:softHyphen/>
        <w:t>ределяют требования школы, предъявляемые ребенку, а с другой, исследуют новообразования и изменения в психике ребенка, которые наблюдаются к концу дошкольного возраста. Так, например, Л. И. Божович отмечает: «...беспечное времяпре</w:t>
      </w:r>
      <w:r w:rsidRPr="00472B00">
        <w:rPr>
          <w:sz w:val="28"/>
          <w:szCs w:val="28"/>
        </w:rPr>
        <w:softHyphen/>
        <w:t xml:space="preserve">провождение дошкольника сменяется жизнью, полной забот и ответственности, - он должен ходить в школу, заниматься теми предметами, которые определены школьной программой, делать на уроке то, что требует учитель; он должен неукоснительно следовать школьному режиму, подчиняться школьным правилам поведения, добиваться хорошего усвоения положенных по программе знаний и навыков». </w:t>
      </w:r>
    </w:p>
    <w:p w:rsidR="00472B00" w:rsidRPr="00472B00" w:rsidRDefault="00EE5516" w:rsidP="006A4EC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Педагогов </w:t>
      </w:r>
      <w:r w:rsidR="00472B00" w:rsidRPr="00472B00">
        <w:rPr>
          <w:sz w:val="28"/>
          <w:szCs w:val="28"/>
        </w:rPr>
        <w:t>волнуют вопросы, как обу</w:t>
      </w:r>
      <w:r>
        <w:rPr>
          <w:sz w:val="28"/>
          <w:szCs w:val="28"/>
        </w:rPr>
        <w:t xml:space="preserve">чать без принуждения, как у детей </w:t>
      </w:r>
      <w:r w:rsidR="00472B00" w:rsidRPr="00472B00">
        <w:rPr>
          <w:sz w:val="28"/>
          <w:szCs w:val="28"/>
        </w:rPr>
        <w:t xml:space="preserve">развивать устойчивый интерес к знаниям и потребность к самостоятельному поиску, как сделать учение радостным. А. С. Макаренко писал, и американский учёный - психолог Блюм утверждает, что основные характерологические черты личности складываются до 5 — 8 летнего возраста (до 70%).  Именно в этот период игровая деятельность помогает так организовать учебный процесс (как отмечают психологи), что дает возможность раскрыть сущностные силы растущего человека, сформировать ядро личности. Все, что осваивает человек в этом возрасте, остается на всю жизнь. </w:t>
      </w:r>
    </w:p>
    <w:p w:rsidR="006A4ECE" w:rsidRDefault="00472B00" w:rsidP="006A4ECE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lastRenderedPageBreak/>
        <w:t>Известный психолог Л. С. Выготский считал, что обучение должно идти впереди развития. «Правильно организованное обучение должно вести за собой развитие ребёнка». Он писал, что педагогика должна ориентироваться не на вчерашний, а на завтрашний день детского развития. «Развитие именно из сотрудничества, что помогает раскрыться имеющимся у ребенка потенциальным возможностям, воспитывает у него веру в свои силы».</w:t>
      </w:r>
    </w:p>
    <w:p w:rsidR="006A4ECE" w:rsidRDefault="00472B00" w:rsidP="006A4ECE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B00">
        <w:rPr>
          <w:rFonts w:ascii="Times New Roman" w:hAnsi="Times New Roman" w:cs="Times New Roman"/>
          <w:color w:val="000000"/>
          <w:sz w:val="28"/>
          <w:szCs w:val="28"/>
        </w:rPr>
        <w:t>Учебная деятельность предъявляет высокие требования к психике ребенка - мышлению, восприятию, вниманию, памяти.</w:t>
      </w:r>
    </w:p>
    <w:p w:rsidR="006A4ECE" w:rsidRDefault="00472B00" w:rsidP="006A4ECE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B00">
        <w:rPr>
          <w:rFonts w:ascii="Times New Roman" w:hAnsi="Times New Roman" w:cs="Times New Roman"/>
          <w:color w:val="000000"/>
          <w:sz w:val="28"/>
          <w:szCs w:val="28"/>
        </w:rPr>
        <w:t>Для того, чтобы вчерашний дошкольник мог безболезненно включиться в новые для него отношения и новый (учебный) вид деятельности необходимы условия успешного вступления в школьную жизнь. В сложившейся ситуации появилась необходимость создания Программы</w:t>
      </w:r>
      <w:r w:rsidR="00EE5516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дополнительного образования</w:t>
      </w:r>
      <w:r w:rsidRPr="00472B00">
        <w:rPr>
          <w:rFonts w:ascii="Times New Roman" w:hAnsi="Times New Roman" w:cs="Times New Roman"/>
          <w:color w:val="000000"/>
          <w:sz w:val="28"/>
          <w:szCs w:val="28"/>
        </w:rPr>
        <w:t xml:space="preserve">, которая дает возможность подготовить детей к школе. Занятия с </w:t>
      </w:r>
      <w:r w:rsidR="00EE5516">
        <w:rPr>
          <w:rFonts w:ascii="Times New Roman" w:hAnsi="Times New Roman" w:cs="Times New Roman"/>
          <w:color w:val="000000"/>
          <w:sz w:val="28"/>
          <w:szCs w:val="28"/>
        </w:rPr>
        <w:t xml:space="preserve"> детьми подготовительной к школе группы </w:t>
      </w:r>
      <w:r w:rsidRPr="00472B00">
        <w:rPr>
          <w:rFonts w:ascii="Times New Roman" w:hAnsi="Times New Roman" w:cs="Times New Roman"/>
          <w:color w:val="000000"/>
          <w:sz w:val="28"/>
          <w:szCs w:val="28"/>
        </w:rPr>
        <w:t>позволяют им в дальнейшем успешно овладеть школьной программой и продолжить обучение.</w:t>
      </w:r>
    </w:p>
    <w:p w:rsidR="00472B00" w:rsidRPr="006A4ECE" w:rsidRDefault="00472B00" w:rsidP="006A4ECE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B00">
        <w:rPr>
          <w:rFonts w:ascii="Times New Roman" w:hAnsi="Times New Roman" w:cs="Times New Roman"/>
          <w:b/>
          <w:sz w:val="28"/>
          <w:szCs w:val="28"/>
        </w:rPr>
        <w:t>Цель:</w:t>
      </w:r>
      <w:r w:rsidRPr="00472B00">
        <w:rPr>
          <w:rFonts w:ascii="Times New Roman" w:hAnsi="Times New Roman" w:cs="Times New Roman"/>
          <w:sz w:val="28"/>
          <w:szCs w:val="28"/>
        </w:rPr>
        <w:t>подготовка ребенка к школьной жизни, новой ведущ</w:t>
      </w:r>
      <w:r w:rsidR="00055AC6">
        <w:rPr>
          <w:rFonts w:ascii="Times New Roman" w:hAnsi="Times New Roman" w:cs="Times New Roman"/>
          <w:sz w:val="28"/>
          <w:szCs w:val="28"/>
        </w:rPr>
        <w:t xml:space="preserve">ей деятельности, развитие </w:t>
      </w:r>
      <w:r w:rsidRPr="00472B00">
        <w:rPr>
          <w:rFonts w:ascii="Times New Roman" w:hAnsi="Times New Roman" w:cs="Times New Roman"/>
          <w:sz w:val="28"/>
          <w:szCs w:val="28"/>
        </w:rPr>
        <w:t xml:space="preserve"> познавательных и коммуникативных способностей ребенка,  позволяющих им в дальнейшем успешно усвоить программу начальной школы. </w:t>
      </w:r>
    </w:p>
    <w:p w:rsidR="00472B00" w:rsidRPr="00472B00" w:rsidRDefault="00472B00" w:rsidP="00EE55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b/>
          <w:sz w:val="28"/>
          <w:szCs w:val="28"/>
        </w:rPr>
        <w:t>Задачи</w:t>
      </w:r>
      <w:r w:rsidRPr="00472B00">
        <w:rPr>
          <w:rFonts w:ascii="Times New Roman" w:hAnsi="Times New Roman" w:cs="Times New Roman"/>
          <w:sz w:val="28"/>
          <w:szCs w:val="28"/>
        </w:rPr>
        <w:t>:</w:t>
      </w:r>
    </w:p>
    <w:p w:rsidR="00472B00" w:rsidRPr="00472B00" w:rsidRDefault="00472B00" w:rsidP="00472B0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1. Формирование навыков учебной деятельности, развитие познавательных интересов и стимулирование желания учиться в школе, воспитание устойчивого внимания, наблюдательности, организованности.</w:t>
      </w:r>
    </w:p>
    <w:p w:rsidR="00472B00" w:rsidRPr="00472B00" w:rsidRDefault="00472B00" w:rsidP="00472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2. Воспитание у детей коллективизма, уважения к старшим, стремления оказывать друг другу помощь.</w:t>
      </w:r>
    </w:p>
    <w:p w:rsidR="00472B00" w:rsidRPr="00472B00" w:rsidRDefault="00472B00" w:rsidP="00472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3. Развитие у детей наглядно-образного и логического мышления, произвольного внимания, зрительно-слухового восприятия, воображения, мелкой моторики и координации движения рук, умения ориентироваться в пространстве и во времени.</w:t>
      </w:r>
    </w:p>
    <w:p w:rsidR="00472B00" w:rsidRPr="00472B00" w:rsidRDefault="00472B00" w:rsidP="00472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 xml:space="preserve">Программа подготовки </w:t>
      </w:r>
      <w:r w:rsidR="00055AC6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472B00">
        <w:rPr>
          <w:rFonts w:ascii="Times New Roman" w:hAnsi="Times New Roman" w:cs="Times New Roman"/>
          <w:sz w:val="28"/>
          <w:szCs w:val="28"/>
        </w:rPr>
        <w:t xml:space="preserve">к школе идет по следующим </w:t>
      </w:r>
      <w:r w:rsidRPr="00472B00">
        <w:rPr>
          <w:rFonts w:ascii="Times New Roman" w:hAnsi="Times New Roman" w:cs="Times New Roman"/>
          <w:b/>
          <w:sz w:val="28"/>
          <w:szCs w:val="28"/>
        </w:rPr>
        <w:t>направлениям:</w:t>
      </w:r>
    </w:p>
    <w:p w:rsidR="00472B00" w:rsidRPr="00472B00" w:rsidRDefault="00472B00" w:rsidP="00472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1. Развитие внимания и памяти.</w:t>
      </w:r>
    </w:p>
    <w:p w:rsidR="00472B00" w:rsidRPr="00472B00" w:rsidRDefault="00AF6CA6" w:rsidP="00472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72B00" w:rsidRPr="00472B00">
        <w:rPr>
          <w:rFonts w:ascii="Times New Roman" w:hAnsi="Times New Roman" w:cs="Times New Roman"/>
          <w:sz w:val="28"/>
          <w:szCs w:val="28"/>
        </w:rPr>
        <w:t>. Развитие умственных способностей.</w:t>
      </w:r>
    </w:p>
    <w:p w:rsidR="00472B00" w:rsidRPr="00472B00" w:rsidRDefault="00AF6CA6" w:rsidP="00472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4ECE">
        <w:rPr>
          <w:rFonts w:ascii="Times New Roman" w:hAnsi="Times New Roman" w:cs="Times New Roman"/>
          <w:sz w:val="28"/>
          <w:szCs w:val="28"/>
        </w:rPr>
        <w:t>.</w:t>
      </w:r>
      <w:r w:rsidR="00472B00" w:rsidRPr="00472B00">
        <w:rPr>
          <w:rFonts w:ascii="Times New Roman" w:hAnsi="Times New Roman" w:cs="Times New Roman"/>
          <w:sz w:val="28"/>
          <w:szCs w:val="28"/>
        </w:rPr>
        <w:t>Развитие социально-психологической готовности к школе (умение общаться, действовать совместно с другими).</w:t>
      </w:r>
    </w:p>
    <w:p w:rsidR="00472B00" w:rsidRPr="00472B00" w:rsidRDefault="00AF6CA6" w:rsidP="00472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2B00" w:rsidRPr="00472B00">
        <w:rPr>
          <w:rFonts w:ascii="Times New Roman" w:hAnsi="Times New Roman" w:cs="Times New Roman"/>
          <w:sz w:val="28"/>
          <w:szCs w:val="28"/>
        </w:rPr>
        <w:t>. Развитие волевой готовности ребенка.</w:t>
      </w:r>
    </w:p>
    <w:p w:rsidR="00472B00" w:rsidRPr="00472B00" w:rsidRDefault="00472B00" w:rsidP="00472B00">
      <w:pPr>
        <w:spacing w:after="0"/>
        <w:rPr>
          <w:rFonts w:ascii="Times New Roman" w:eastAsiaTheme="minorHAnsi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b/>
          <w:sz w:val="28"/>
          <w:szCs w:val="28"/>
        </w:rPr>
        <w:t>Принципы</w:t>
      </w:r>
      <w:r w:rsidRPr="00472B00">
        <w:rPr>
          <w:rFonts w:ascii="Times New Roman" w:hAnsi="Times New Roman" w:cs="Times New Roman"/>
          <w:sz w:val="28"/>
          <w:szCs w:val="28"/>
        </w:rPr>
        <w:t>:</w:t>
      </w:r>
    </w:p>
    <w:p w:rsidR="00472B00" w:rsidRPr="00472B00" w:rsidRDefault="00472B00" w:rsidP="00472B0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2B00">
        <w:rPr>
          <w:rFonts w:ascii="Times New Roman" w:hAnsi="Times New Roman"/>
          <w:sz w:val="28"/>
          <w:szCs w:val="28"/>
        </w:rPr>
        <w:t>учет  индивидуальных  особенностей  и возможностей  детей;</w:t>
      </w:r>
    </w:p>
    <w:p w:rsidR="00472B00" w:rsidRPr="00472B00" w:rsidRDefault="00472B00" w:rsidP="00472B0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2B00">
        <w:rPr>
          <w:rFonts w:ascii="Times New Roman" w:hAnsi="Times New Roman"/>
          <w:sz w:val="28"/>
          <w:szCs w:val="28"/>
        </w:rPr>
        <w:lastRenderedPageBreak/>
        <w:t>системность  и  плановость;</w:t>
      </w:r>
    </w:p>
    <w:p w:rsidR="00472B00" w:rsidRPr="00472B00" w:rsidRDefault="00472B00" w:rsidP="00472B0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2B00">
        <w:rPr>
          <w:rFonts w:ascii="Times New Roman" w:hAnsi="Times New Roman"/>
          <w:sz w:val="28"/>
          <w:szCs w:val="28"/>
        </w:rPr>
        <w:t>уважение  к ребенку, к процессу  и результатам  его  деятельности  в сочетании  с разумной  требовательностью;</w:t>
      </w:r>
    </w:p>
    <w:p w:rsidR="00472B00" w:rsidRPr="00472B00" w:rsidRDefault="00472B00" w:rsidP="00472B0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2B00">
        <w:rPr>
          <w:rFonts w:ascii="Times New Roman" w:hAnsi="Times New Roman"/>
          <w:sz w:val="28"/>
          <w:szCs w:val="28"/>
        </w:rPr>
        <w:t>занимательность, непринужденность, игровой  характер  процесса;</w:t>
      </w:r>
    </w:p>
    <w:p w:rsidR="00472B00" w:rsidRPr="00472B00" w:rsidRDefault="00472B00" w:rsidP="00472B0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2B00">
        <w:rPr>
          <w:rFonts w:ascii="Times New Roman" w:hAnsi="Times New Roman"/>
          <w:sz w:val="28"/>
          <w:szCs w:val="28"/>
        </w:rPr>
        <w:t>развитие интеллектуальных качеств, психических функций: памяти, внимания, воображения, речи, мышления;</w:t>
      </w:r>
    </w:p>
    <w:p w:rsidR="00472B00" w:rsidRPr="00472B00" w:rsidRDefault="00472B00" w:rsidP="00472B0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2B00">
        <w:rPr>
          <w:rFonts w:ascii="Times New Roman" w:hAnsi="Times New Roman"/>
          <w:sz w:val="28"/>
          <w:szCs w:val="28"/>
        </w:rPr>
        <w:t>контакт  с родителями: организация бесед  по  интересующим  их проблемам</w:t>
      </w:r>
      <w:r w:rsidR="00EE5516">
        <w:rPr>
          <w:rFonts w:ascii="Times New Roman" w:hAnsi="Times New Roman"/>
          <w:sz w:val="28"/>
          <w:szCs w:val="28"/>
        </w:rPr>
        <w:t>;</w:t>
      </w:r>
    </w:p>
    <w:p w:rsidR="00472B00" w:rsidRPr="00472B00" w:rsidRDefault="00472B00" w:rsidP="00472B00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2B00">
        <w:rPr>
          <w:rFonts w:ascii="Times New Roman" w:eastAsia="Times New Roman" w:hAnsi="Times New Roman"/>
          <w:sz w:val="28"/>
          <w:szCs w:val="28"/>
          <w:lang w:eastAsia="ru-RU"/>
        </w:rPr>
        <w:t xml:space="preserve"> вариативность содержания и форм проведения занятий;</w:t>
      </w:r>
    </w:p>
    <w:p w:rsidR="00472B00" w:rsidRPr="00CA3343" w:rsidRDefault="00472B00" w:rsidP="00472B00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2B00">
        <w:rPr>
          <w:rFonts w:ascii="Times New Roman" w:eastAsia="Times New Roman" w:hAnsi="Times New Roman"/>
          <w:sz w:val="28"/>
          <w:szCs w:val="28"/>
          <w:lang w:eastAsia="ru-RU"/>
        </w:rPr>
        <w:t>наглядность.</w:t>
      </w:r>
    </w:p>
    <w:p w:rsidR="00E81993" w:rsidRDefault="00472B00" w:rsidP="00E819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bCs/>
          <w:sz w:val="28"/>
          <w:szCs w:val="28"/>
        </w:rPr>
        <w:t xml:space="preserve">Подготовка </w:t>
      </w:r>
      <w:r w:rsidR="00EE5516">
        <w:rPr>
          <w:rFonts w:ascii="Times New Roman" w:hAnsi="Times New Roman" w:cs="Times New Roman"/>
          <w:bCs/>
          <w:sz w:val="28"/>
          <w:szCs w:val="28"/>
        </w:rPr>
        <w:t xml:space="preserve">детей подготовительной к школе группы </w:t>
      </w:r>
      <w:r w:rsidRPr="00472B00">
        <w:rPr>
          <w:rFonts w:ascii="Times New Roman" w:hAnsi="Times New Roman" w:cs="Times New Roman"/>
          <w:bCs/>
          <w:sz w:val="28"/>
          <w:szCs w:val="28"/>
        </w:rPr>
        <w:t>к системному обучению в 1-ом классе осуществляется по программе «Подготовка к школе» из серии «Преемственность» авторы Федосова Н.А., Комарова Т.С. и др.  Данная программа рекомендована Министерством образования России.</w:t>
      </w:r>
      <w:r w:rsidRPr="00472B00">
        <w:rPr>
          <w:rFonts w:ascii="Times New Roman" w:hAnsi="Times New Roman" w:cs="Times New Roman"/>
          <w:sz w:val="28"/>
          <w:szCs w:val="28"/>
        </w:rPr>
        <w:t xml:space="preserve"> В основе подготовки к обучению в школе программы «Преемственность» лежат </w:t>
      </w:r>
      <w:r w:rsidRPr="00EE5516">
        <w:rPr>
          <w:rFonts w:ascii="Times New Roman" w:hAnsi="Times New Roman" w:cs="Times New Roman"/>
          <w:iCs/>
          <w:sz w:val="28"/>
          <w:szCs w:val="28"/>
        </w:rPr>
        <w:t xml:space="preserve">личностно-ориентированные </w:t>
      </w:r>
      <w:r w:rsidRPr="00EE5516">
        <w:rPr>
          <w:rFonts w:ascii="Times New Roman" w:hAnsi="Times New Roman" w:cs="Times New Roman"/>
          <w:iCs/>
          <w:sz w:val="28"/>
          <w:szCs w:val="28"/>
        </w:rPr>
        <w:tab/>
        <w:t xml:space="preserve">и </w:t>
      </w:r>
      <w:r w:rsidRPr="00EE5516">
        <w:rPr>
          <w:rFonts w:ascii="Times New Roman" w:hAnsi="Times New Roman" w:cs="Times New Roman"/>
          <w:iCs/>
          <w:sz w:val="28"/>
          <w:szCs w:val="28"/>
        </w:rPr>
        <w:tab/>
        <w:t xml:space="preserve">развивающие </w:t>
      </w:r>
      <w:r w:rsidRPr="00EE5516">
        <w:rPr>
          <w:rFonts w:ascii="Times New Roman" w:hAnsi="Times New Roman" w:cs="Times New Roman"/>
          <w:iCs/>
          <w:sz w:val="28"/>
          <w:szCs w:val="28"/>
        </w:rPr>
        <w:tab/>
        <w:t>технологии.</w:t>
      </w:r>
    </w:p>
    <w:p w:rsidR="00E81993" w:rsidRDefault="00472B00" w:rsidP="00E819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EE5516">
        <w:rPr>
          <w:rFonts w:ascii="Times New Roman" w:hAnsi="Times New Roman" w:cs="Times New Roman"/>
          <w:iCs/>
          <w:sz w:val="28"/>
          <w:szCs w:val="28"/>
        </w:rPr>
        <w:t>личностно-ориентированных технологий</w:t>
      </w:r>
      <w:r w:rsidRPr="00472B00">
        <w:rPr>
          <w:rFonts w:ascii="Times New Roman" w:hAnsi="Times New Roman" w:cs="Times New Roman"/>
          <w:sz w:val="28"/>
          <w:szCs w:val="28"/>
        </w:rPr>
        <w:t>являются развитие и формирование в процессе подготовки к обучению актив</w:t>
      </w:r>
      <w:r w:rsidR="00E81993">
        <w:rPr>
          <w:rFonts w:ascii="Times New Roman" w:hAnsi="Times New Roman" w:cs="Times New Roman"/>
          <w:sz w:val="28"/>
          <w:szCs w:val="28"/>
        </w:rPr>
        <w:t xml:space="preserve">ной творческой личности. </w:t>
      </w:r>
      <w:r w:rsidRPr="00EE5516">
        <w:rPr>
          <w:rFonts w:ascii="Times New Roman" w:hAnsi="Times New Roman" w:cs="Times New Roman"/>
          <w:iCs/>
          <w:sz w:val="28"/>
          <w:szCs w:val="28"/>
        </w:rPr>
        <w:t>Развивающие технологии</w:t>
      </w:r>
      <w:r w:rsidRPr="00472B00">
        <w:rPr>
          <w:rFonts w:ascii="Times New Roman" w:hAnsi="Times New Roman" w:cs="Times New Roman"/>
          <w:sz w:val="28"/>
          <w:szCs w:val="28"/>
        </w:rPr>
        <w:t>направлены на формирование у ребенка проблемного мышления, на развитие</w:t>
      </w:r>
      <w:r w:rsidR="00E81993">
        <w:rPr>
          <w:rFonts w:ascii="Times New Roman" w:hAnsi="Times New Roman" w:cs="Times New Roman"/>
          <w:sz w:val="28"/>
          <w:szCs w:val="28"/>
        </w:rPr>
        <w:t xml:space="preserve"> мыслительной активности.</w:t>
      </w:r>
    </w:p>
    <w:p w:rsidR="00472B00" w:rsidRPr="00472B00" w:rsidRDefault="00472B00" w:rsidP="00E819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 xml:space="preserve"> Развивающие технологии содержат: </w:t>
      </w:r>
      <w:r w:rsidRPr="00EE5516">
        <w:rPr>
          <w:rFonts w:ascii="Times New Roman" w:hAnsi="Times New Roman" w:cs="Times New Roman"/>
          <w:iCs/>
          <w:sz w:val="28"/>
          <w:szCs w:val="28"/>
        </w:rPr>
        <w:t xml:space="preserve">развивающие дидактические игры, развивающие практические задания, творческие упражнения, конструирование, аналитико-синтетические </w:t>
      </w:r>
      <w:r w:rsidRPr="00EE5516">
        <w:rPr>
          <w:rFonts w:ascii="Times New Roman" w:hAnsi="Times New Roman" w:cs="Times New Roman"/>
          <w:iCs/>
          <w:sz w:val="28"/>
          <w:szCs w:val="28"/>
        </w:rPr>
        <w:tab/>
        <w:t>действия.</w:t>
      </w:r>
      <w:r w:rsidRPr="00EE5516">
        <w:rPr>
          <w:rFonts w:ascii="Times New Roman" w:hAnsi="Times New Roman" w:cs="Times New Roman"/>
          <w:sz w:val="28"/>
          <w:szCs w:val="28"/>
        </w:rPr>
        <w:br/>
      </w:r>
      <w:r w:rsidRPr="00472B00">
        <w:rPr>
          <w:rFonts w:ascii="Times New Roman" w:hAnsi="Times New Roman" w:cs="Times New Roman"/>
          <w:sz w:val="28"/>
          <w:szCs w:val="28"/>
        </w:rPr>
        <w:t>     </w:t>
      </w:r>
      <w:r w:rsidRPr="00472B00">
        <w:rPr>
          <w:rFonts w:ascii="Times New Roman" w:hAnsi="Times New Roman" w:cs="Times New Roman"/>
          <w:sz w:val="28"/>
          <w:szCs w:val="28"/>
        </w:rPr>
        <w:tab/>
        <w:t> Содержание, предложенное для подготовки к обучению</w:t>
      </w:r>
      <w:r w:rsidR="00EE5516">
        <w:rPr>
          <w:rFonts w:ascii="Times New Roman" w:hAnsi="Times New Roman" w:cs="Times New Roman"/>
          <w:sz w:val="28"/>
          <w:szCs w:val="28"/>
        </w:rPr>
        <w:t xml:space="preserve"> в школе </w:t>
      </w:r>
      <w:r w:rsidRPr="00472B00">
        <w:rPr>
          <w:rFonts w:ascii="Times New Roman" w:hAnsi="Times New Roman" w:cs="Times New Roman"/>
          <w:sz w:val="28"/>
          <w:szCs w:val="28"/>
        </w:rPr>
        <w:t xml:space="preserve"> программой «Преемственность», соответствует возрастным особенностям детей старшего дошкольного  возраста и составляет основу для использования личностно о</w:t>
      </w:r>
      <w:r w:rsidR="00EE5516">
        <w:rPr>
          <w:rFonts w:ascii="Times New Roman" w:hAnsi="Times New Roman" w:cs="Times New Roman"/>
          <w:sz w:val="28"/>
          <w:szCs w:val="28"/>
        </w:rPr>
        <w:t xml:space="preserve">риентированных </w:t>
      </w:r>
      <w:r w:rsidR="00EE5516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="00EE5516">
        <w:rPr>
          <w:rFonts w:ascii="Times New Roman" w:hAnsi="Times New Roman" w:cs="Times New Roman"/>
          <w:sz w:val="28"/>
          <w:szCs w:val="28"/>
        </w:rPr>
        <w:tab/>
        <w:t xml:space="preserve">развивающих </w:t>
      </w:r>
      <w:r w:rsidRPr="00472B00">
        <w:rPr>
          <w:rFonts w:ascii="Times New Roman" w:hAnsi="Times New Roman" w:cs="Times New Roman"/>
          <w:sz w:val="28"/>
          <w:szCs w:val="28"/>
        </w:rPr>
        <w:t>технологий.</w:t>
      </w:r>
      <w:r w:rsidRPr="00472B00">
        <w:rPr>
          <w:rFonts w:ascii="Times New Roman" w:hAnsi="Times New Roman" w:cs="Times New Roman"/>
          <w:sz w:val="28"/>
          <w:szCs w:val="28"/>
        </w:rPr>
        <w:br/>
        <w:t>      </w:t>
      </w:r>
      <w:r w:rsidRPr="00472B00">
        <w:rPr>
          <w:rFonts w:ascii="Times New Roman" w:hAnsi="Times New Roman" w:cs="Times New Roman"/>
          <w:sz w:val="28"/>
          <w:szCs w:val="28"/>
        </w:rPr>
        <w:tab/>
        <w:t>В соответствии с логикой развития ребенка подготовка к школе носит не обучающий, а развивающий характер. Подготовка к обучению в школе по программе «Преемственность» инварианта. Ее цель — подготовить дошкольника к любой системе школьного образования.</w:t>
      </w:r>
    </w:p>
    <w:p w:rsidR="00472B00" w:rsidRPr="00472B00" w:rsidRDefault="00472B00" w:rsidP="00472B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364D6D">
        <w:rPr>
          <w:rFonts w:ascii="Times New Roman" w:hAnsi="Times New Roman" w:cs="Times New Roman"/>
          <w:b/>
          <w:sz w:val="28"/>
          <w:szCs w:val="28"/>
        </w:rPr>
        <w:t xml:space="preserve"> деятельности с детьми </w:t>
      </w:r>
      <w:r w:rsidRPr="00472B00">
        <w:rPr>
          <w:rFonts w:ascii="Times New Roman" w:hAnsi="Times New Roman" w:cs="Times New Roman"/>
          <w:sz w:val="28"/>
          <w:szCs w:val="28"/>
        </w:rPr>
        <w:t xml:space="preserve"> опирается на программные требования:</w:t>
      </w:r>
    </w:p>
    <w:p w:rsidR="00472B00" w:rsidRPr="00472B00" w:rsidRDefault="00472B00" w:rsidP="00472B0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1</w:t>
      </w:r>
      <w:r w:rsidR="00364D6D"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Pr="00CA3343">
        <w:rPr>
          <w:rFonts w:ascii="Times New Roman" w:hAnsi="Times New Roman" w:cs="Times New Roman"/>
          <w:b/>
          <w:sz w:val="28"/>
          <w:szCs w:val="28"/>
        </w:rPr>
        <w:t>Ознакомление с окружающим миром:</w:t>
      </w:r>
    </w:p>
    <w:p w:rsidR="00472B00" w:rsidRPr="00EE5516" w:rsidRDefault="00472B00" w:rsidP="00EE5516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E5516">
        <w:rPr>
          <w:rFonts w:ascii="Times New Roman" w:hAnsi="Times New Roman"/>
          <w:sz w:val="28"/>
          <w:szCs w:val="28"/>
        </w:rPr>
        <w:t>Расширять представления детей о родной стране, области, городе, о труде людей; дать представления о школе и правилах поведения учащихся в ней детей.</w:t>
      </w:r>
    </w:p>
    <w:p w:rsidR="00472B00" w:rsidRPr="00EE5516" w:rsidRDefault="00472B00" w:rsidP="00EE5516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E5516">
        <w:rPr>
          <w:rFonts w:ascii="Times New Roman" w:hAnsi="Times New Roman"/>
          <w:sz w:val="28"/>
          <w:szCs w:val="28"/>
        </w:rPr>
        <w:lastRenderedPageBreak/>
        <w:t>Расширять представления детей о предметах, их существенных признаках и классификации.</w:t>
      </w:r>
    </w:p>
    <w:p w:rsidR="00472B00" w:rsidRPr="00EE5516" w:rsidRDefault="00472B00" w:rsidP="00EE5516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E5516">
        <w:rPr>
          <w:rFonts w:ascii="Times New Roman" w:hAnsi="Times New Roman"/>
          <w:sz w:val="28"/>
          <w:szCs w:val="28"/>
        </w:rPr>
        <w:t>Расширять и углублять представления детей о живой и неживой природе, об изменениях в ней и об её охране.</w:t>
      </w:r>
    </w:p>
    <w:p w:rsidR="00472B00" w:rsidRPr="00AF6CA6" w:rsidRDefault="00472B00" w:rsidP="00AF6CA6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E5516">
        <w:rPr>
          <w:rFonts w:ascii="Times New Roman" w:hAnsi="Times New Roman"/>
          <w:sz w:val="28"/>
          <w:szCs w:val="28"/>
        </w:rPr>
        <w:t>Учить ориентироваться во времени (времена года, дни недели и т. д.)</w:t>
      </w:r>
    </w:p>
    <w:p w:rsidR="00472B00" w:rsidRPr="00CA3343" w:rsidRDefault="00364D6D" w:rsidP="00472B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.</w:t>
      </w:r>
      <w:r w:rsidR="00472B00" w:rsidRPr="00CA3343">
        <w:rPr>
          <w:rFonts w:ascii="Times New Roman" w:hAnsi="Times New Roman" w:cs="Times New Roman"/>
          <w:b/>
          <w:sz w:val="28"/>
          <w:szCs w:val="28"/>
        </w:rPr>
        <w:t>Развитие элементарных математических представлений:</w:t>
      </w:r>
    </w:p>
    <w:p w:rsidR="00472B00" w:rsidRPr="00EE5516" w:rsidRDefault="00472B00" w:rsidP="00EE5516">
      <w:pPr>
        <w:pStyle w:val="a4"/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E5516">
        <w:rPr>
          <w:rFonts w:ascii="Times New Roman" w:hAnsi="Times New Roman"/>
          <w:sz w:val="28"/>
          <w:szCs w:val="28"/>
        </w:rPr>
        <w:t>Совершенствовать навыки счёта в пределах 10 в прямом и в обратном порядке и  отношений между числами натурального ряда.</w:t>
      </w:r>
    </w:p>
    <w:p w:rsidR="00472B00" w:rsidRPr="00EE5516" w:rsidRDefault="00472B00" w:rsidP="00EE5516">
      <w:pPr>
        <w:pStyle w:val="a4"/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E5516">
        <w:rPr>
          <w:rFonts w:ascii="Times New Roman" w:hAnsi="Times New Roman"/>
          <w:sz w:val="28"/>
          <w:szCs w:val="28"/>
        </w:rPr>
        <w:t>Учить решать стихотворные задачи.</w:t>
      </w:r>
    </w:p>
    <w:p w:rsidR="00472B00" w:rsidRPr="00EE5516" w:rsidRDefault="00472B00" w:rsidP="00EE5516">
      <w:pPr>
        <w:pStyle w:val="a4"/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E5516">
        <w:rPr>
          <w:rFonts w:ascii="Times New Roman" w:hAnsi="Times New Roman"/>
          <w:sz w:val="28"/>
          <w:szCs w:val="28"/>
        </w:rPr>
        <w:t xml:space="preserve">Дать первоначальные представления о геометрических фигурах и о пространственной  ориентировке.  </w:t>
      </w:r>
    </w:p>
    <w:p w:rsidR="00472B00" w:rsidRPr="00EE5516" w:rsidRDefault="00472B00" w:rsidP="00EE5516">
      <w:pPr>
        <w:pStyle w:val="a4"/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E5516">
        <w:rPr>
          <w:rFonts w:ascii="Times New Roman" w:hAnsi="Times New Roman"/>
          <w:sz w:val="28"/>
          <w:szCs w:val="28"/>
        </w:rPr>
        <w:t xml:space="preserve">Учить детей ориентироваться на листе бумаги. </w:t>
      </w:r>
    </w:p>
    <w:p w:rsidR="00472B00" w:rsidRPr="00CA3343" w:rsidRDefault="00472B00" w:rsidP="00472B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3343">
        <w:rPr>
          <w:rFonts w:ascii="Times New Roman" w:hAnsi="Times New Roman" w:cs="Times New Roman"/>
          <w:b/>
          <w:sz w:val="28"/>
          <w:szCs w:val="28"/>
        </w:rPr>
        <w:t>Работа по развитию и укреплению мелкой моторики рук.</w:t>
      </w:r>
      <w:r w:rsidRPr="00CA3343">
        <w:rPr>
          <w:rFonts w:ascii="Times New Roman" w:hAnsi="Times New Roman" w:cs="Times New Roman"/>
          <w:b/>
          <w:sz w:val="28"/>
          <w:szCs w:val="28"/>
        </w:rPr>
        <w:tab/>
      </w:r>
    </w:p>
    <w:p w:rsidR="00472B00" w:rsidRPr="00472B00" w:rsidRDefault="00472B00" w:rsidP="00EE5516">
      <w:pPr>
        <w:pStyle w:val="a4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2B00">
        <w:rPr>
          <w:rFonts w:ascii="Times New Roman" w:eastAsia="Times New Roman" w:hAnsi="Times New Roman"/>
          <w:sz w:val="28"/>
          <w:szCs w:val="28"/>
          <w:lang w:eastAsia="ru-RU"/>
        </w:rPr>
        <w:t xml:space="preserve">Штриховка. </w:t>
      </w:r>
    </w:p>
    <w:p w:rsidR="00472B00" w:rsidRPr="00472B00" w:rsidRDefault="00472B00" w:rsidP="00EE5516">
      <w:pPr>
        <w:pStyle w:val="a4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2B00">
        <w:rPr>
          <w:rFonts w:ascii="Times New Roman" w:eastAsia="Times New Roman" w:hAnsi="Times New Roman"/>
          <w:sz w:val="28"/>
          <w:szCs w:val="28"/>
          <w:lang w:eastAsia="ru-RU"/>
        </w:rPr>
        <w:t>Работа по разлиновке в тетради с направляющей: предметы, элементы букв, узоры, прямые и наклонные.</w:t>
      </w:r>
    </w:p>
    <w:p w:rsidR="00472B00" w:rsidRPr="00472B00" w:rsidRDefault="00472B00" w:rsidP="00EE5516">
      <w:pPr>
        <w:pStyle w:val="a4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2B00">
        <w:rPr>
          <w:rFonts w:ascii="Times New Roman" w:eastAsia="Times New Roman" w:hAnsi="Times New Roman"/>
          <w:sz w:val="28"/>
          <w:szCs w:val="28"/>
          <w:lang w:eastAsia="ru-RU"/>
        </w:rPr>
        <w:t>Рисование.</w:t>
      </w:r>
    </w:p>
    <w:p w:rsidR="00472B00" w:rsidRPr="00EE5516" w:rsidRDefault="00472B00" w:rsidP="00EE5516">
      <w:pPr>
        <w:pStyle w:val="a4"/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E5516">
        <w:rPr>
          <w:rFonts w:ascii="Times New Roman" w:eastAsia="Times New Roman" w:hAnsi="Times New Roman"/>
          <w:sz w:val="28"/>
          <w:szCs w:val="28"/>
        </w:rPr>
        <w:t>Практическое выполнение рисунков, узоров и т.д. в тетради в клетку.</w:t>
      </w:r>
    </w:p>
    <w:p w:rsidR="00472B00" w:rsidRPr="00CA3343" w:rsidRDefault="00472B00" w:rsidP="00EE5516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A3343">
        <w:rPr>
          <w:rFonts w:ascii="Times New Roman" w:hAnsi="Times New Roman" w:cs="Times New Roman"/>
          <w:b/>
          <w:sz w:val="28"/>
          <w:szCs w:val="28"/>
        </w:rPr>
        <w:t>Структура программы</w:t>
      </w:r>
    </w:p>
    <w:p w:rsidR="00472B00" w:rsidRPr="00472B00" w:rsidRDefault="00472B00" w:rsidP="00472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Данная программа состоит из трех разделов:</w:t>
      </w:r>
    </w:p>
    <w:p w:rsidR="00472B00" w:rsidRPr="00CA3343" w:rsidRDefault="00472B00" w:rsidP="00EE5516">
      <w:pPr>
        <w:pStyle w:val="a4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3343">
        <w:rPr>
          <w:rFonts w:ascii="Times New Roman" w:eastAsia="Times New Roman" w:hAnsi="Times New Roman"/>
          <w:sz w:val="28"/>
          <w:szCs w:val="28"/>
          <w:lang w:eastAsia="ru-RU"/>
        </w:rPr>
        <w:t>Речевое развитие</w:t>
      </w:r>
    </w:p>
    <w:p w:rsidR="00472B00" w:rsidRPr="00CA3343" w:rsidRDefault="00472B00" w:rsidP="00EE5516">
      <w:pPr>
        <w:pStyle w:val="a4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3343">
        <w:rPr>
          <w:rFonts w:ascii="Times New Roman" w:eastAsia="Times New Roman" w:hAnsi="Times New Roman"/>
          <w:sz w:val="28"/>
          <w:szCs w:val="28"/>
          <w:lang w:eastAsia="ru-RU"/>
        </w:rPr>
        <w:t>Развитие математических способностей</w:t>
      </w:r>
    </w:p>
    <w:p w:rsidR="00472B00" w:rsidRPr="00EE5516" w:rsidRDefault="00472B00" w:rsidP="00EE5516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E5516">
        <w:rPr>
          <w:rFonts w:ascii="Times New Roman" w:hAnsi="Times New Roman"/>
          <w:sz w:val="28"/>
          <w:szCs w:val="28"/>
        </w:rPr>
        <w:t>Работа по укреплению мускульной силы кисти руки и пальцев</w:t>
      </w:r>
    </w:p>
    <w:p w:rsidR="00CA3343" w:rsidRDefault="00CA3343" w:rsidP="00364D6D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A3343" w:rsidRDefault="00472B00" w:rsidP="00364D6D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2B00">
        <w:rPr>
          <w:rFonts w:ascii="Times New Roman" w:hAnsi="Times New Roman"/>
          <w:sz w:val="28"/>
          <w:szCs w:val="28"/>
        </w:rPr>
        <w:t xml:space="preserve"> Раздел  </w:t>
      </w:r>
      <w:r w:rsidRPr="00CA3343">
        <w:rPr>
          <w:rFonts w:ascii="Times New Roman" w:hAnsi="Times New Roman"/>
          <w:b/>
          <w:sz w:val="28"/>
          <w:szCs w:val="28"/>
        </w:rPr>
        <w:t>«Развитие математических способностей»</w:t>
      </w:r>
      <w:r w:rsidR="00364D6D">
        <w:rPr>
          <w:rFonts w:ascii="Times New Roman" w:hAnsi="Times New Roman"/>
          <w:sz w:val="28"/>
          <w:szCs w:val="28"/>
        </w:rPr>
        <w:t xml:space="preserve"> представлен программой курса </w:t>
      </w:r>
      <w:r w:rsidRPr="00472B00">
        <w:rPr>
          <w:rFonts w:ascii="Times New Roman" w:hAnsi="Times New Roman"/>
          <w:sz w:val="28"/>
          <w:szCs w:val="28"/>
        </w:rPr>
        <w:t>«М</w:t>
      </w:r>
      <w:r w:rsidR="00CA3343">
        <w:rPr>
          <w:rFonts w:ascii="Times New Roman" w:hAnsi="Times New Roman"/>
          <w:sz w:val="28"/>
          <w:szCs w:val="28"/>
        </w:rPr>
        <w:t xml:space="preserve">атематические </w:t>
      </w:r>
      <w:r w:rsidR="00CA3343">
        <w:rPr>
          <w:rFonts w:ascii="Times New Roman" w:hAnsi="Times New Roman"/>
          <w:sz w:val="28"/>
          <w:szCs w:val="28"/>
        </w:rPr>
        <w:tab/>
        <w:t>ступеньки».</w:t>
      </w:r>
    </w:p>
    <w:p w:rsidR="00E81993" w:rsidRDefault="00472B00" w:rsidP="00364D6D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2B00">
        <w:rPr>
          <w:rFonts w:ascii="Times New Roman" w:hAnsi="Times New Roman"/>
          <w:sz w:val="28"/>
          <w:szCs w:val="28"/>
        </w:rPr>
        <w:t> В основу содержания программы «Математические ступеньки» положен принцип ориентации на первостепенное значение общего развития ребенка, включающего в себя сенсорное и интеллектуальное развитие с использованием возможно</w:t>
      </w:r>
      <w:r w:rsidR="00CA3343">
        <w:rPr>
          <w:rFonts w:ascii="Times New Roman" w:hAnsi="Times New Roman"/>
          <w:sz w:val="28"/>
          <w:szCs w:val="28"/>
        </w:rPr>
        <w:t>стей и особенностей математики.</w:t>
      </w:r>
    </w:p>
    <w:p w:rsidR="00E81993" w:rsidRDefault="00472B00" w:rsidP="00E81993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2B00">
        <w:rPr>
          <w:rFonts w:ascii="Times New Roman" w:hAnsi="Times New Roman"/>
          <w:sz w:val="28"/>
          <w:szCs w:val="28"/>
        </w:rPr>
        <w:t>Важнейшей частью программы является изучение динамики развития ребёнка, исследование уровня его функциональной готовности к обучению в школе.</w:t>
      </w:r>
    </w:p>
    <w:p w:rsidR="00CA3343" w:rsidRPr="00E81993" w:rsidRDefault="00472B00" w:rsidP="00E81993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343">
        <w:rPr>
          <w:rFonts w:ascii="Times New Roman" w:hAnsi="Times New Roman"/>
          <w:b/>
          <w:sz w:val="28"/>
          <w:szCs w:val="28"/>
        </w:rPr>
        <w:t xml:space="preserve">Программа раздела  «Развитие математических способностей» </w:t>
      </w:r>
      <w:r w:rsidRPr="00CA3343">
        <w:rPr>
          <w:rFonts w:ascii="Times New Roman" w:hAnsi="Times New Roman"/>
          <w:b/>
          <w:sz w:val="28"/>
          <w:szCs w:val="28"/>
        </w:rPr>
        <w:br/>
        <w:t>«Математические ступеньки»</w:t>
      </w:r>
      <w:r w:rsidR="00364D6D">
        <w:rPr>
          <w:rFonts w:ascii="Times New Roman" w:hAnsi="Times New Roman"/>
          <w:b/>
          <w:sz w:val="28"/>
          <w:szCs w:val="28"/>
        </w:rPr>
        <w:t xml:space="preserve">. </w:t>
      </w:r>
      <w:r w:rsidRPr="00472B00">
        <w:rPr>
          <w:rFonts w:ascii="Times New Roman" w:hAnsi="Times New Roman"/>
          <w:sz w:val="28"/>
          <w:szCs w:val="28"/>
        </w:rPr>
        <w:t> Автором данного кур</w:t>
      </w:r>
      <w:r w:rsidR="00364D6D">
        <w:rPr>
          <w:rFonts w:ascii="Times New Roman" w:hAnsi="Times New Roman"/>
          <w:sz w:val="28"/>
          <w:szCs w:val="28"/>
        </w:rPr>
        <w:t>с</w:t>
      </w:r>
      <w:r w:rsidRPr="00472B00">
        <w:rPr>
          <w:rFonts w:ascii="Times New Roman" w:hAnsi="Times New Roman"/>
          <w:sz w:val="28"/>
          <w:szCs w:val="28"/>
        </w:rPr>
        <w:t xml:space="preserve">а является С. И. Волкова. В основу отбора математического содержания, его структурирования и разработки форм представления материала для математической подготовки детей к школе положен принцип ориентации на </w:t>
      </w:r>
      <w:r w:rsidRPr="00472B00">
        <w:rPr>
          <w:rFonts w:ascii="Times New Roman" w:hAnsi="Times New Roman"/>
          <w:sz w:val="28"/>
          <w:szCs w:val="28"/>
        </w:rPr>
        <w:lastRenderedPageBreak/>
        <w:t>первостепенное значение общего развития ребенка, включающего в себя его сенсорное и интеллектуальное развитие, с использованием возможностей и</w:t>
      </w:r>
      <w:r w:rsidR="00CA3343">
        <w:rPr>
          <w:rFonts w:ascii="Times New Roman" w:hAnsi="Times New Roman"/>
          <w:sz w:val="28"/>
          <w:szCs w:val="28"/>
        </w:rPr>
        <w:t xml:space="preserve"> особенностей математики.</w:t>
      </w:r>
    </w:p>
    <w:p w:rsidR="00CA3343" w:rsidRDefault="00472B00" w:rsidP="00364D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 xml:space="preserve">Научить детей в период подготовки к школе счету и измерениям, чтобы подвести их к понятию числа, остается </w:t>
      </w:r>
      <w:r w:rsidR="00CA3343">
        <w:rPr>
          <w:rFonts w:ascii="Times New Roman" w:hAnsi="Times New Roman" w:cs="Times New Roman"/>
          <w:sz w:val="28"/>
          <w:szCs w:val="28"/>
        </w:rPr>
        <w:t>одной из важнейших задач.</w:t>
      </w:r>
    </w:p>
    <w:p w:rsidR="00CA3343" w:rsidRDefault="00472B00" w:rsidP="00CA33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Но столь же важной и значимой является и задача целенаправленного и систематического развития познавательных способностей, которая осуществляется через развитие у детей познавательных процессов: восприятия, воображения, памяти, мышле</w:t>
      </w:r>
      <w:r w:rsidR="00CA3343">
        <w:rPr>
          <w:rFonts w:ascii="Times New Roman" w:hAnsi="Times New Roman" w:cs="Times New Roman"/>
          <w:sz w:val="28"/>
          <w:szCs w:val="28"/>
        </w:rPr>
        <w:t>ния и, конечно, внимания.</w:t>
      </w:r>
    </w:p>
    <w:p w:rsidR="00CA3343" w:rsidRDefault="00472B00" w:rsidP="00CA33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В математическом содержании подготовительного периода объединены три основные линии:  арифметическая (числа от 0 до 10, цифра и число, основные свойства чисел натурального ряда и др.), геометрическая (прообразы геометрических фигур в окружающей действительности, форма, размер, расположение на плоскости и в пространстве простейших геометрических фигур, изготовление их моделей из бумаги и др.) и содержательно-логическая, построенная в основном на математическом материале двух первых линий и обеспечивающая условия для развития внимания, восприятия, воображения, пам</w:t>
      </w:r>
      <w:r w:rsidR="00CA3343">
        <w:rPr>
          <w:rFonts w:ascii="Times New Roman" w:hAnsi="Times New Roman" w:cs="Times New Roman"/>
          <w:sz w:val="28"/>
          <w:szCs w:val="28"/>
        </w:rPr>
        <w:t xml:space="preserve">яти, </w:t>
      </w:r>
      <w:r w:rsidR="00CA3343">
        <w:rPr>
          <w:rFonts w:ascii="Times New Roman" w:hAnsi="Times New Roman" w:cs="Times New Roman"/>
          <w:sz w:val="28"/>
          <w:szCs w:val="28"/>
        </w:rPr>
        <w:tab/>
        <w:t xml:space="preserve">мышления </w:t>
      </w:r>
      <w:r w:rsidR="00CA3343">
        <w:rPr>
          <w:rFonts w:ascii="Times New Roman" w:hAnsi="Times New Roman" w:cs="Times New Roman"/>
          <w:sz w:val="28"/>
          <w:szCs w:val="28"/>
        </w:rPr>
        <w:tab/>
        <w:t xml:space="preserve">у </w:t>
      </w:r>
      <w:r w:rsidR="00CA3343">
        <w:rPr>
          <w:rFonts w:ascii="Times New Roman" w:hAnsi="Times New Roman" w:cs="Times New Roman"/>
          <w:sz w:val="28"/>
          <w:szCs w:val="28"/>
        </w:rPr>
        <w:tab/>
        <w:t>детей.</w:t>
      </w:r>
    </w:p>
    <w:p w:rsidR="00CA3343" w:rsidRDefault="00472B00" w:rsidP="00CA33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В курсе реализуется основная методическая идея — развитие познавательных процессов у детей будет более активным и эффективным, если оно осуществляется в процессе деятельности ребенка, насыщенной математическим содержанием, направляется специальным подбором и структурированием заданий, формой их представления, доступной, интересной и увлекательной д</w:t>
      </w:r>
      <w:r w:rsidR="00CA3343">
        <w:rPr>
          <w:rFonts w:ascii="Times New Roman" w:hAnsi="Times New Roman" w:cs="Times New Roman"/>
          <w:sz w:val="28"/>
          <w:szCs w:val="28"/>
        </w:rPr>
        <w:t xml:space="preserve">ля детей </w:t>
      </w:r>
      <w:r w:rsidR="00CA3343">
        <w:rPr>
          <w:rFonts w:ascii="Times New Roman" w:hAnsi="Times New Roman" w:cs="Times New Roman"/>
          <w:sz w:val="28"/>
          <w:szCs w:val="28"/>
        </w:rPr>
        <w:tab/>
        <w:t xml:space="preserve">этого </w:t>
      </w:r>
      <w:r w:rsidR="00CA3343">
        <w:rPr>
          <w:rFonts w:ascii="Times New Roman" w:hAnsi="Times New Roman" w:cs="Times New Roman"/>
          <w:sz w:val="28"/>
          <w:szCs w:val="28"/>
        </w:rPr>
        <w:tab/>
        <w:t>возраста.</w:t>
      </w:r>
    </w:p>
    <w:p w:rsidR="00472B00" w:rsidRPr="00472B00" w:rsidRDefault="00472B00" w:rsidP="00CA33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 Среди методов, используемых в период подготовки детей к школе по математике, в качестве основных предлагаются практические методы, метод дидактических игр, метод моделирования. Эти методы используются в различном сочетании друг с другом, при этом ведущим остается практический метод, позволяющий детям усваивать и осмысливать математический материал, проводя эксперимент, наблюдения, выполняя действия с предметами, моделями геометрических фигур, зарисовывая, раскрашивая и т. п.</w:t>
      </w:r>
    </w:p>
    <w:p w:rsidR="00CA3343" w:rsidRPr="00364D6D" w:rsidRDefault="00472B00" w:rsidP="00364D6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343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364D6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72B00">
        <w:rPr>
          <w:rFonts w:ascii="Times New Roman" w:hAnsi="Times New Roman" w:cs="Times New Roman"/>
          <w:sz w:val="28"/>
          <w:szCs w:val="28"/>
        </w:rPr>
        <w:t>Сравнение предметов (фигур), групп предметов по форме (круглый, не круглый, треугольный, прямоугольный, квадратный и др.); по размеру (длинный, короткий; узкий, широкий; высокий, низкий; длиннее, короче, такой же и др.); по расположению на плоскости и в пространстве (справа, слева, в центре, внизу, вверху, правее, левее, выше, ниже, внутри фигуры, вне фигуры и др.); по цвету, по материалу, из которого изготовлены предметы, по назначению и др.</w:t>
      </w:r>
      <w:r w:rsidRPr="00CA3343">
        <w:rPr>
          <w:rFonts w:ascii="Times New Roman" w:hAnsi="Times New Roman" w:cs="Times New Roman"/>
          <w:sz w:val="28"/>
          <w:szCs w:val="28"/>
        </w:rPr>
        <w:t xml:space="preserve">Числа от </w:t>
      </w:r>
      <w:r w:rsidRPr="00CA3343">
        <w:rPr>
          <w:rFonts w:ascii="Times New Roman" w:hAnsi="Times New Roman" w:cs="Times New Roman"/>
          <w:sz w:val="28"/>
          <w:szCs w:val="28"/>
        </w:rPr>
        <w:lastRenderedPageBreak/>
        <w:t>0 до 10. Счет предметов. Устная нумерация чисел: названия, последовательность и обозначение чисел от 0 до 10. Цифра и число. Чтение чисел. Сравнение чисел первого десятка. Основные характеристики последовательности чисел натурального ряда: наличие первого элемента, связь предыдущего и последующего элементов, возможность продолжить последовательность дальше, на каком бы мест</w:t>
      </w:r>
      <w:r w:rsidR="00CA3343">
        <w:rPr>
          <w:rFonts w:ascii="Times New Roman" w:hAnsi="Times New Roman" w:cs="Times New Roman"/>
          <w:sz w:val="28"/>
          <w:szCs w:val="28"/>
        </w:rPr>
        <w:t xml:space="preserve">е мы ни остановились. </w:t>
      </w:r>
    </w:p>
    <w:p w:rsidR="00CA3343" w:rsidRPr="00CA3343" w:rsidRDefault="00472B00" w:rsidP="00E819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343">
        <w:rPr>
          <w:rFonts w:ascii="Times New Roman" w:hAnsi="Times New Roman" w:cs="Times New Roman"/>
          <w:sz w:val="28"/>
          <w:szCs w:val="28"/>
        </w:rPr>
        <w:t>Простые геометрические фигуры: треугольник, прямо</w:t>
      </w:r>
      <w:r w:rsidR="00CA3343">
        <w:rPr>
          <w:rFonts w:ascii="Times New Roman" w:hAnsi="Times New Roman" w:cs="Times New Roman"/>
          <w:sz w:val="28"/>
          <w:szCs w:val="28"/>
        </w:rPr>
        <w:t>угольник (квадрат), круг.</w:t>
      </w:r>
      <w:r w:rsidRPr="00CA3343">
        <w:rPr>
          <w:rFonts w:ascii="Times New Roman" w:hAnsi="Times New Roman" w:cs="Times New Roman"/>
          <w:sz w:val="28"/>
          <w:szCs w:val="28"/>
        </w:rPr>
        <w:t xml:space="preserve">Содержательно-логические </w:t>
      </w:r>
      <w:r w:rsidRPr="00CA3343">
        <w:rPr>
          <w:rFonts w:ascii="Times New Roman" w:hAnsi="Times New Roman" w:cs="Times New Roman"/>
          <w:sz w:val="28"/>
          <w:szCs w:val="28"/>
        </w:rPr>
        <w:tab/>
        <w:t xml:space="preserve">задания </w:t>
      </w:r>
      <w:r w:rsidRPr="00CA3343">
        <w:rPr>
          <w:rFonts w:ascii="Times New Roman" w:hAnsi="Times New Roman" w:cs="Times New Roman"/>
          <w:sz w:val="28"/>
          <w:szCs w:val="28"/>
        </w:rPr>
        <w:tab/>
        <w:t xml:space="preserve">на </w:t>
      </w:r>
      <w:r w:rsidRPr="00CA3343">
        <w:rPr>
          <w:rFonts w:ascii="Times New Roman" w:hAnsi="Times New Roman" w:cs="Times New Roman"/>
          <w:sz w:val="28"/>
          <w:szCs w:val="28"/>
        </w:rPr>
        <w:tab/>
        <w:t>развитие:</w:t>
      </w:r>
      <w:r w:rsidRPr="00CA3343">
        <w:rPr>
          <w:rFonts w:ascii="Times New Roman" w:hAnsi="Times New Roman" w:cs="Times New Roman"/>
          <w:sz w:val="28"/>
          <w:szCs w:val="28"/>
        </w:rPr>
        <w:br/>
        <w:t xml:space="preserve">внимания: простейшие лабиринты, игры «Веселый счет», «Сравни </w:t>
      </w:r>
    </w:p>
    <w:p w:rsidR="00472B00" w:rsidRPr="00CA3343" w:rsidRDefault="00472B00" w:rsidP="00CA3343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A3343">
        <w:rPr>
          <w:rFonts w:ascii="Times New Roman" w:hAnsi="Times New Roman"/>
          <w:sz w:val="28"/>
          <w:szCs w:val="28"/>
        </w:rPr>
        <w:t>рисунки», «Найди общие элементы» и др.;</w:t>
      </w:r>
    </w:p>
    <w:p w:rsidR="00472B00" w:rsidRPr="00CA3343" w:rsidRDefault="00472B00" w:rsidP="00CA3343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A3343">
        <w:rPr>
          <w:rFonts w:ascii="Times New Roman" w:hAnsi="Times New Roman"/>
          <w:sz w:val="28"/>
          <w:szCs w:val="28"/>
        </w:rPr>
        <w:t>воображения: деление фигур на части, составление фигур из частей, составление фигур из моделей отрезков по заданным свойствам, преобразование одной фигуры в другую и др.;</w:t>
      </w:r>
    </w:p>
    <w:p w:rsidR="00CA3343" w:rsidRDefault="00472B00" w:rsidP="00CA3343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A3343">
        <w:rPr>
          <w:rFonts w:ascii="Times New Roman" w:hAnsi="Times New Roman"/>
          <w:sz w:val="28"/>
          <w:szCs w:val="28"/>
        </w:rPr>
        <w:t xml:space="preserve">памяти: зрительные и слуховые диктанты с использованием арифметического </w:t>
      </w:r>
      <w:r w:rsidRPr="00CA3343">
        <w:rPr>
          <w:rFonts w:ascii="Times New Roman" w:hAnsi="Times New Roman"/>
          <w:sz w:val="28"/>
          <w:szCs w:val="28"/>
        </w:rPr>
        <w:tab/>
        <w:t xml:space="preserve">и </w:t>
      </w:r>
      <w:r w:rsidRPr="00CA3343">
        <w:rPr>
          <w:rFonts w:ascii="Times New Roman" w:hAnsi="Times New Roman"/>
          <w:sz w:val="28"/>
          <w:szCs w:val="28"/>
        </w:rPr>
        <w:tab/>
        <w:t>геом</w:t>
      </w:r>
      <w:r w:rsidR="00CA3343">
        <w:rPr>
          <w:rFonts w:ascii="Times New Roman" w:hAnsi="Times New Roman"/>
          <w:sz w:val="28"/>
          <w:szCs w:val="28"/>
        </w:rPr>
        <w:t xml:space="preserve">етрического </w:t>
      </w:r>
      <w:r w:rsidR="00CA3343">
        <w:rPr>
          <w:rFonts w:ascii="Times New Roman" w:hAnsi="Times New Roman"/>
          <w:sz w:val="28"/>
          <w:szCs w:val="28"/>
        </w:rPr>
        <w:tab/>
        <w:t>материала;</w:t>
      </w:r>
    </w:p>
    <w:p w:rsidR="00472B00" w:rsidRPr="00364D6D" w:rsidRDefault="00472B00" w:rsidP="00CA3343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A3343">
        <w:rPr>
          <w:rFonts w:ascii="Times New Roman" w:hAnsi="Times New Roman"/>
          <w:sz w:val="28"/>
          <w:szCs w:val="28"/>
        </w:rPr>
        <w:t>мышления: выделение существенных признаков, выявление закономерностей и их использование для выполнения задания, проведение анализа, синтеза, сравнения, построение простых рассуждений и др.</w:t>
      </w:r>
    </w:p>
    <w:p w:rsidR="00364D6D" w:rsidRDefault="00067A6D" w:rsidP="00E81993">
      <w:pPr>
        <w:spacing w:after="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</w:t>
      </w:r>
      <w:r w:rsidR="00752C6C">
        <w:rPr>
          <w:rFonts w:ascii="Times New Roman" w:hAnsi="Times New Roman" w:cs="Times New Roman"/>
          <w:bCs/>
          <w:sz w:val="28"/>
          <w:szCs w:val="28"/>
        </w:rPr>
        <w:t>Занятия проходят один  раз</w:t>
      </w:r>
      <w:r w:rsidR="00472B00" w:rsidRPr="00472B00">
        <w:rPr>
          <w:rFonts w:ascii="Times New Roman" w:hAnsi="Times New Roman" w:cs="Times New Roman"/>
          <w:bCs/>
          <w:sz w:val="28"/>
          <w:szCs w:val="28"/>
        </w:rPr>
        <w:t xml:space="preserve"> в неделю </w:t>
      </w:r>
      <w:r w:rsidR="00472B00" w:rsidRPr="00472B00">
        <w:rPr>
          <w:rFonts w:ascii="Times New Roman" w:hAnsi="Times New Roman" w:cs="Times New Roman"/>
          <w:sz w:val="28"/>
          <w:szCs w:val="28"/>
        </w:rPr>
        <w:t>д</w:t>
      </w:r>
      <w:r w:rsidR="005E32D3">
        <w:rPr>
          <w:rFonts w:ascii="Times New Roman" w:hAnsi="Times New Roman" w:cs="Times New Roman"/>
          <w:sz w:val="28"/>
          <w:szCs w:val="28"/>
        </w:rPr>
        <w:t>ля детей 6 – 7 летнего возраста</w:t>
      </w:r>
      <w:r w:rsidR="00364D6D">
        <w:rPr>
          <w:rFonts w:ascii="Times New Roman" w:hAnsi="Times New Roman" w:cs="Times New Roman"/>
          <w:sz w:val="28"/>
          <w:szCs w:val="28"/>
        </w:rPr>
        <w:t xml:space="preserve">, </w:t>
      </w:r>
      <w:r w:rsidR="00472B00" w:rsidRPr="00472B00">
        <w:rPr>
          <w:rFonts w:ascii="Times New Roman" w:hAnsi="Times New Roman" w:cs="Times New Roman"/>
          <w:sz w:val="28"/>
          <w:szCs w:val="28"/>
        </w:rPr>
        <w:t>воспи</w:t>
      </w:r>
      <w:r w:rsidR="00285EBE">
        <w:rPr>
          <w:rFonts w:ascii="Times New Roman" w:hAnsi="Times New Roman" w:cs="Times New Roman"/>
          <w:sz w:val="28"/>
          <w:szCs w:val="28"/>
        </w:rPr>
        <w:t>танников подготовительных групп</w:t>
      </w:r>
      <w:r w:rsidR="00CA3343">
        <w:rPr>
          <w:rFonts w:ascii="Times New Roman" w:hAnsi="Times New Roman" w:cs="Times New Roman"/>
          <w:sz w:val="28"/>
          <w:szCs w:val="28"/>
        </w:rPr>
        <w:t xml:space="preserve">. </w:t>
      </w:r>
      <w:r w:rsidR="00472B00" w:rsidRPr="00472B00">
        <w:rPr>
          <w:rFonts w:ascii="Times New Roman" w:hAnsi="Times New Roman" w:cs="Times New Roman"/>
          <w:sz w:val="28"/>
          <w:szCs w:val="28"/>
        </w:rPr>
        <w:t>Подготовка дете</w:t>
      </w:r>
      <w:r>
        <w:rPr>
          <w:rFonts w:ascii="Times New Roman" w:hAnsi="Times New Roman" w:cs="Times New Roman"/>
          <w:sz w:val="28"/>
          <w:szCs w:val="28"/>
        </w:rPr>
        <w:t>й к школе начинается с 1сентября и длится до конца мая</w:t>
      </w:r>
      <w:r w:rsidR="00364D6D">
        <w:rPr>
          <w:rFonts w:ascii="Times New Roman" w:hAnsi="Times New Roman" w:cs="Times New Roman"/>
          <w:sz w:val="28"/>
          <w:szCs w:val="28"/>
        </w:rPr>
        <w:t xml:space="preserve">. </w:t>
      </w:r>
      <w:r w:rsidR="00472B00" w:rsidRPr="00472B00">
        <w:rPr>
          <w:rFonts w:ascii="Times New Roman" w:hAnsi="Times New Roman" w:cs="Times New Roman"/>
          <w:sz w:val="28"/>
          <w:szCs w:val="28"/>
        </w:rPr>
        <w:t>Занятия проводят</w:t>
      </w:r>
      <w:r w:rsidR="00364D6D">
        <w:rPr>
          <w:rFonts w:ascii="Times New Roman" w:hAnsi="Times New Roman" w:cs="Times New Roman"/>
          <w:sz w:val="28"/>
          <w:szCs w:val="28"/>
        </w:rPr>
        <w:t>ся</w:t>
      </w:r>
      <w:r w:rsidR="00472B00" w:rsidRPr="00472B00">
        <w:rPr>
          <w:rFonts w:ascii="Times New Roman" w:hAnsi="Times New Roman" w:cs="Times New Roman"/>
          <w:sz w:val="28"/>
          <w:szCs w:val="28"/>
        </w:rPr>
        <w:t xml:space="preserve"> с группой дете</w:t>
      </w:r>
      <w:r w:rsidR="00285EBE">
        <w:rPr>
          <w:rFonts w:ascii="Times New Roman" w:hAnsi="Times New Roman" w:cs="Times New Roman"/>
          <w:sz w:val="28"/>
          <w:szCs w:val="28"/>
        </w:rPr>
        <w:t xml:space="preserve">й. Продолжительность </w:t>
      </w:r>
      <w:r w:rsidR="00364D6D">
        <w:rPr>
          <w:rFonts w:ascii="Times New Roman" w:hAnsi="Times New Roman" w:cs="Times New Roman"/>
          <w:sz w:val="28"/>
          <w:szCs w:val="28"/>
        </w:rPr>
        <w:t>-</w:t>
      </w:r>
      <w:r w:rsidR="00285EBE">
        <w:rPr>
          <w:rFonts w:ascii="Times New Roman" w:hAnsi="Times New Roman" w:cs="Times New Roman"/>
          <w:sz w:val="28"/>
          <w:szCs w:val="28"/>
        </w:rPr>
        <w:t xml:space="preserve">30 </w:t>
      </w:r>
      <w:r w:rsidR="00472B00" w:rsidRPr="00472B00">
        <w:rPr>
          <w:rFonts w:ascii="Times New Roman" w:hAnsi="Times New Roman" w:cs="Times New Roman"/>
          <w:sz w:val="28"/>
          <w:szCs w:val="28"/>
        </w:rPr>
        <w:t>минут</w:t>
      </w:r>
      <w:r w:rsidR="00AF6CA6">
        <w:rPr>
          <w:rFonts w:ascii="Times New Roman" w:hAnsi="Times New Roman" w:cs="Times New Roman"/>
          <w:sz w:val="28"/>
          <w:szCs w:val="28"/>
        </w:rPr>
        <w:t xml:space="preserve"> 1</w:t>
      </w:r>
      <w:r w:rsidR="00305119">
        <w:rPr>
          <w:rFonts w:ascii="Times New Roman" w:hAnsi="Times New Roman" w:cs="Times New Roman"/>
          <w:sz w:val="28"/>
          <w:szCs w:val="28"/>
        </w:rPr>
        <w:t xml:space="preserve"> раза в неделю .</w:t>
      </w:r>
    </w:p>
    <w:p w:rsidR="00364D6D" w:rsidRDefault="00364D6D" w:rsidP="00364D6D">
      <w:pPr>
        <w:spacing w:after="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r w:rsidR="00472B00" w:rsidRPr="00285EBE">
        <w:rPr>
          <w:rFonts w:ascii="Times New Roman" w:hAnsi="Times New Roman" w:cs="Times New Roman"/>
          <w:b/>
          <w:sz w:val="28"/>
          <w:szCs w:val="28"/>
        </w:rPr>
        <w:t xml:space="preserve"> проведения </w:t>
      </w:r>
      <w:r w:rsidR="00067A6D">
        <w:rPr>
          <w:rFonts w:ascii="Times New Roman" w:hAnsi="Times New Roman" w:cs="Times New Roman"/>
          <w:b/>
          <w:sz w:val="28"/>
          <w:szCs w:val="28"/>
        </w:rPr>
        <w:t>:</w:t>
      </w:r>
      <w:r w:rsidR="00067A6D">
        <w:rPr>
          <w:rFonts w:ascii="Times New Roman" w:hAnsi="Times New Roman" w:cs="Times New Roman"/>
          <w:iCs/>
          <w:sz w:val="28"/>
          <w:szCs w:val="28"/>
        </w:rPr>
        <w:t xml:space="preserve">  И</w:t>
      </w:r>
      <w:r>
        <w:rPr>
          <w:rFonts w:ascii="Times New Roman" w:hAnsi="Times New Roman" w:cs="Times New Roman"/>
          <w:iCs/>
          <w:sz w:val="28"/>
          <w:szCs w:val="28"/>
        </w:rPr>
        <w:t xml:space="preserve">гровая деятельностьпрактического </w:t>
      </w:r>
      <w:r w:rsidR="00285EBE" w:rsidRPr="00364D6D">
        <w:rPr>
          <w:rFonts w:ascii="Times New Roman" w:hAnsi="Times New Roman" w:cs="Times New Roman"/>
          <w:sz w:val="28"/>
          <w:szCs w:val="28"/>
        </w:rPr>
        <w:t>характер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5EBE" w:rsidRPr="00364D6D">
        <w:rPr>
          <w:rFonts w:ascii="Times New Roman" w:hAnsi="Times New Roman" w:cs="Times New Roman"/>
          <w:sz w:val="28"/>
          <w:szCs w:val="28"/>
        </w:rPr>
        <w:t>.</w:t>
      </w:r>
    </w:p>
    <w:p w:rsidR="00472B00" w:rsidRPr="00AF6CA6" w:rsidRDefault="00472B00" w:rsidP="00AF6CA6">
      <w:pPr>
        <w:spacing w:after="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A64AE">
        <w:rPr>
          <w:rFonts w:ascii="Times New Roman" w:hAnsi="Times New Roman" w:cs="Times New Roman"/>
          <w:b/>
          <w:sz w:val="28"/>
          <w:szCs w:val="28"/>
        </w:rPr>
        <w:t>Прогнозируемые результаты и формы контроля</w:t>
      </w:r>
      <w:r w:rsidR="00364D6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72B00">
        <w:rPr>
          <w:rFonts w:ascii="Times New Roman" w:hAnsi="Times New Roman" w:cs="Times New Roman"/>
          <w:sz w:val="28"/>
          <w:szCs w:val="28"/>
        </w:rPr>
        <w:t>В результате обучения по программе подготовительного курса ребёнок научится</w:t>
      </w:r>
      <w:r w:rsidRPr="00472B00">
        <w:rPr>
          <w:rFonts w:ascii="Times New Roman" w:hAnsi="Times New Roman" w:cs="Times New Roman"/>
          <w:i/>
          <w:sz w:val="28"/>
          <w:szCs w:val="28"/>
        </w:rPr>
        <w:t>:</w:t>
      </w:r>
    </w:p>
    <w:p w:rsidR="00472B00" w:rsidRPr="00472B00" w:rsidRDefault="00472B00" w:rsidP="004A64AE">
      <w:pPr>
        <w:numPr>
          <w:ilvl w:val="0"/>
          <w:numId w:val="19"/>
        </w:num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соотносить цифру с числом предметов;</w:t>
      </w:r>
    </w:p>
    <w:p w:rsidR="00472B00" w:rsidRPr="00472B00" w:rsidRDefault="00472B00" w:rsidP="004A64AE">
      <w:pPr>
        <w:numPr>
          <w:ilvl w:val="0"/>
          <w:numId w:val="19"/>
        </w:num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называть числа в прямом и обратном порядке в пределах 10</w:t>
      </w:r>
    </w:p>
    <w:p w:rsidR="00472B00" w:rsidRPr="00472B00" w:rsidRDefault="00472B00" w:rsidP="004A64AE">
      <w:pPr>
        <w:numPr>
          <w:ilvl w:val="0"/>
          <w:numId w:val="19"/>
        </w:num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пользоваться арифметическими знаками действий;</w:t>
      </w:r>
    </w:p>
    <w:p w:rsidR="00472B00" w:rsidRPr="00472B00" w:rsidRDefault="00472B00" w:rsidP="004A64AE">
      <w:pPr>
        <w:numPr>
          <w:ilvl w:val="0"/>
          <w:numId w:val="19"/>
        </w:num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составлять и решать задачи в одно действие на сложение и вычитание;</w:t>
      </w:r>
    </w:p>
    <w:p w:rsidR="00472B00" w:rsidRPr="00472B00" w:rsidRDefault="00472B00" w:rsidP="004A64AE">
      <w:pPr>
        <w:numPr>
          <w:ilvl w:val="0"/>
          <w:numId w:val="19"/>
        </w:num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измерять длину предметов с помощью условной меры;</w:t>
      </w:r>
    </w:p>
    <w:p w:rsidR="00472B00" w:rsidRPr="00472B00" w:rsidRDefault="00472B00" w:rsidP="004A64AE">
      <w:pPr>
        <w:numPr>
          <w:ilvl w:val="0"/>
          <w:numId w:val="19"/>
        </w:num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составлять из нескольких треугольников (четырёхугольников) фигуры большего размера;</w:t>
      </w:r>
    </w:p>
    <w:p w:rsidR="00472B00" w:rsidRPr="004A64AE" w:rsidRDefault="00472B00" w:rsidP="004A64AE">
      <w:pPr>
        <w:numPr>
          <w:ilvl w:val="0"/>
          <w:numId w:val="19"/>
        </w:num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ориентироваться на листе клетчатой бу</w:t>
      </w:r>
      <w:r w:rsidR="004A64AE">
        <w:rPr>
          <w:rFonts w:ascii="Times New Roman" w:hAnsi="Times New Roman" w:cs="Times New Roman"/>
          <w:sz w:val="28"/>
          <w:szCs w:val="28"/>
        </w:rPr>
        <w:t>маги;</w:t>
      </w:r>
    </w:p>
    <w:p w:rsidR="00472B00" w:rsidRPr="00472B00" w:rsidRDefault="004A64AE" w:rsidP="004A64AE">
      <w:pPr>
        <w:pStyle w:val="a4"/>
        <w:numPr>
          <w:ilvl w:val="0"/>
          <w:numId w:val="19"/>
        </w:numPr>
        <w:spacing w:after="0"/>
        <w:ind w:left="36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472B00" w:rsidRPr="00472B00">
        <w:rPr>
          <w:rFonts w:ascii="Times New Roman" w:hAnsi="Times New Roman"/>
          <w:sz w:val="28"/>
          <w:szCs w:val="28"/>
        </w:rPr>
        <w:t>аспознавать знакомые растения и животных на рисунках и в природе;</w:t>
      </w:r>
    </w:p>
    <w:p w:rsidR="00472B00" w:rsidRPr="00472B00" w:rsidRDefault="00472B00" w:rsidP="004A64AE">
      <w:pPr>
        <w:numPr>
          <w:ilvl w:val="0"/>
          <w:numId w:val="19"/>
        </w:num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перечислять в правильной последовательности времена года и суток;</w:t>
      </w:r>
    </w:p>
    <w:p w:rsidR="00472B00" w:rsidRPr="004A64AE" w:rsidRDefault="00472B00" w:rsidP="004A64AE">
      <w:pPr>
        <w:numPr>
          <w:ilvl w:val="0"/>
          <w:numId w:val="19"/>
        </w:num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называть основные признаки времён года.</w:t>
      </w:r>
    </w:p>
    <w:p w:rsidR="00472B00" w:rsidRPr="00472B00" w:rsidRDefault="00472B00" w:rsidP="00472B0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E81993">
        <w:rPr>
          <w:rFonts w:ascii="Times New Roman" w:hAnsi="Times New Roman" w:cs="Times New Roman"/>
          <w:sz w:val="28"/>
          <w:szCs w:val="28"/>
        </w:rPr>
        <w:t xml:space="preserve"> подготовки </w:t>
      </w:r>
      <w:r w:rsidRPr="00472B00">
        <w:rPr>
          <w:rFonts w:ascii="Times New Roman" w:hAnsi="Times New Roman" w:cs="Times New Roman"/>
          <w:sz w:val="28"/>
          <w:szCs w:val="28"/>
        </w:rPr>
        <w:t xml:space="preserve">по программе ребёнок будет </w:t>
      </w:r>
      <w:r w:rsidRPr="004A64AE">
        <w:rPr>
          <w:rFonts w:ascii="Times New Roman" w:hAnsi="Times New Roman" w:cs="Times New Roman"/>
          <w:sz w:val="28"/>
          <w:szCs w:val="28"/>
        </w:rPr>
        <w:t>знать</w:t>
      </w:r>
      <w:r w:rsidRPr="00472B00">
        <w:rPr>
          <w:rFonts w:ascii="Times New Roman" w:hAnsi="Times New Roman" w:cs="Times New Roman"/>
          <w:i/>
          <w:sz w:val="28"/>
          <w:szCs w:val="28"/>
        </w:rPr>
        <w:t>:</w:t>
      </w:r>
    </w:p>
    <w:p w:rsidR="00472B00" w:rsidRPr="004A64AE" w:rsidRDefault="004A64AE" w:rsidP="004A64AE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472B00" w:rsidRPr="004A64AE">
        <w:rPr>
          <w:rFonts w:ascii="Times New Roman" w:hAnsi="Times New Roman"/>
          <w:sz w:val="28"/>
          <w:szCs w:val="28"/>
        </w:rPr>
        <w:t>состав чисел первого десятка;</w:t>
      </w:r>
    </w:p>
    <w:p w:rsidR="00472B00" w:rsidRPr="004A64AE" w:rsidRDefault="004A64AE" w:rsidP="004A64AE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 </w:t>
      </w:r>
      <w:r w:rsidR="00472B00" w:rsidRPr="004A64AE">
        <w:rPr>
          <w:rFonts w:ascii="Times New Roman" w:hAnsi="Times New Roman"/>
          <w:sz w:val="28"/>
          <w:szCs w:val="28"/>
        </w:rPr>
        <w:t>как получить каждое число первого десятка (прибавить или отнять 1);</w:t>
      </w:r>
    </w:p>
    <w:p w:rsidR="00472B00" w:rsidRPr="004A64AE" w:rsidRDefault="004A64AE" w:rsidP="004A64AE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472B00" w:rsidRPr="004A64AE">
        <w:rPr>
          <w:rFonts w:ascii="Times New Roman" w:hAnsi="Times New Roman"/>
          <w:sz w:val="28"/>
          <w:szCs w:val="28"/>
        </w:rPr>
        <w:t>цифры 0-9, знаки +, -. =;</w:t>
      </w:r>
    </w:p>
    <w:p w:rsidR="00472B00" w:rsidRPr="00472B00" w:rsidRDefault="004A64AE" w:rsidP="00364D6D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2B00" w:rsidRPr="004A64AE">
        <w:rPr>
          <w:rFonts w:ascii="Times New Roman" w:hAnsi="Times New Roman"/>
          <w:sz w:val="28"/>
          <w:szCs w:val="28"/>
        </w:rPr>
        <w:t>название текущего месяца, последовательность дней недели.</w:t>
      </w:r>
    </w:p>
    <w:p w:rsidR="00472B00" w:rsidRPr="00364D6D" w:rsidRDefault="00472B00" w:rsidP="00364D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472B00" w:rsidRPr="00472B00" w:rsidRDefault="00472B00" w:rsidP="00472B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B00">
        <w:rPr>
          <w:rFonts w:ascii="Times New Roman" w:hAnsi="Times New Roman" w:cs="Times New Roman"/>
          <w:b/>
          <w:sz w:val="28"/>
          <w:szCs w:val="28"/>
        </w:rPr>
        <w:t>занятий подготовки к школе. «Математика»</w:t>
      </w:r>
    </w:p>
    <w:tbl>
      <w:tblPr>
        <w:tblStyle w:val="a5"/>
        <w:tblW w:w="9606" w:type="dxa"/>
        <w:tblLook w:val="04A0"/>
      </w:tblPr>
      <w:tblGrid>
        <w:gridCol w:w="515"/>
        <w:gridCol w:w="6"/>
        <w:gridCol w:w="36"/>
        <w:gridCol w:w="4111"/>
        <w:gridCol w:w="3800"/>
        <w:gridCol w:w="1138"/>
      </w:tblGrid>
      <w:tr w:rsidR="009A5B91" w:rsidRPr="00472B00" w:rsidTr="00B6516D"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B0" w:rsidRPr="00472B00" w:rsidRDefault="000E78B0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Pr="00472B00" w:rsidRDefault="000E78B0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B0" w:rsidRPr="00472B00" w:rsidRDefault="000E78B0" w:rsidP="006A4E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Сроки, тема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Pr="00472B00" w:rsidRDefault="000E78B0" w:rsidP="00163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8B0" w:rsidRPr="00472B00" w:rsidTr="00B6516D"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B0" w:rsidRPr="00472B00" w:rsidRDefault="000E78B0" w:rsidP="000E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Pr="00472B00" w:rsidRDefault="00AE4BB8" w:rsidP="006A4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Pr="00472B00" w:rsidRDefault="000E78B0" w:rsidP="00163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9A5B91" w:rsidRPr="00472B00" w:rsidTr="00B6516D"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B0" w:rsidRPr="00472B00" w:rsidRDefault="000E78B0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Pr="00C7667E" w:rsidRDefault="00AE4BB8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6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Сосчитай-ка(Исәпләү)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B0" w:rsidRPr="00472B00" w:rsidRDefault="000E78B0" w:rsidP="006A4E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Выявление подготовленности к обучению математике. Игра «Сосчитай-ка». Знакомство с клеточкой. Понятие «один-много»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Pr="00472B00" w:rsidRDefault="000E78B0" w:rsidP="006A4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B91" w:rsidRPr="00472B00" w:rsidTr="00B6516D">
        <w:trPr>
          <w:trHeight w:val="1038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B0" w:rsidRPr="00472B00" w:rsidRDefault="000E78B0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Pr="00C7667E" w:rsidRDefault="00AE4BB8" w:rsidP="000E78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667E">
              <w:rPr>
                <w:rFonts w:ascii="Times New Roman" w:hAnsi="Times New Roman" w:cs="Times New Roman"/>
                <w:sz w:val="28"/>
                <w:szCs w:val="28"/>
              </w:rPr>
              <w:t>Счет предметов</w:t>
            </w:r>
            <w:r w:rsidR="002B0683" w:rsidRPr="00C766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2B0683" w:rsidRPr="00C766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Исәп-хисап</w:t>
            </w:r>
            <w:r w:rsidR="002B0683" w:rsidRPr="00C7667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Pr="00472B00" w:rsidRDefault="000E78B0" w:rsidP="004A6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Ориентировка на листе в клеточку. Логические задачи (классификация предметов по признакам). Счет предметов от 1 до 10. Понятие «слева-справа». Рисование узора.          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Pr="00472B00" w:rsidRDefault="000E78B0" w:rsidP="004A6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B91" w:rsidRPr="00472B00" w:rsidTr="00B6516D"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B0" w:rsidRPr="00472B00" w:rsidRDefault="000E78B0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Pr="00C7667E" w:rsidRDefault="00AE4BB8" w:rsidP="000E78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667E">
              <w:rPr>
                <w:rFonts w:ascii="Times New Roman" w:hAnsi="Times New Roman" w:cs="Times New Roman"/>
                <w:sz w:val="28"/>
                <w:szCs w:val="28"/>
              </w:rPr>
              <w:t>Высокий-низкий</w:t>
            </w:r>
            <w:r w:rsidR="002B0683" w:rsidRPr="00C766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2B0683" w:rsidRPr="00C766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Югары-Түбән</w:t>
            </w:r>
            <w:r w:rsidR="002B0683" w:rsidRPr="00C7667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B0" w:rsidRPr="00472B00" w:rsidRDefault="000E78B0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Отношение «высокий - низкий». Составление геометрических фигур из палочек.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Pr="00472B00" w:rsidRDefault="000E78B0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C6C" w:rsidRPr="00472B00" w:rsidTr="00B6516D">
        <w:trPr>
          <w:trHeight w:val="1320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C6C" w:rsidRPr="00472B00" w:rsidRDefault="00752C6C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6C" w:rsidRPr="00C7667E" w:rsidRDefault="00DF0522" w:rsidP="000E78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667E">
              <w:rPr>
                <w:rFonts w:ascii="Times New Roman" w:hAnsi="Times New Roman" w:cs="Times New Roman"/>
                <w:sz w:val="28"/>
                <w:szCs w:val="28"/>
              </w:rPr>
              <w:t xml:space="preserve">Цифры </w:t>
            </w:r>
            <w:r w:rsidR="002B0683" w:rsidRPr="00C766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2B0683" w:rsidRPr="00C766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</w:t>
            </w:r>
            <w:r w:rsidR="002B0683" w:rsidRPr="00C7667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C6C" w:rsidRDefault="00752C6C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Отношение «больше», «меньше», «столько же». Игра «Охота за цифрами». Знакомство с цифрами 1, 2 и соотношение их с количеством предметов.</w:t>
            </w:r>
          </w:p>
          <w:p w:rsidR="00752C6C" w:rsidRPr="00472B00" w:rsidRDefault="00752C6C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14B" w:rsidRDefault="004D414B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414B" w:rsidRDefault="004D414B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414B" w:rsidRDefault="004D414B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414B" w:rsidRDefault="004D414B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414B" w:rsidRDefault="004D414B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52C6C" w:rsidRPr="00472B00" w:rsidRDefault="004D414B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</w:tr>
      <w:tr w:rsidR="00752C6C" w:rsidRPr="00472B00" w:rsidTr="00B6516D">
        <w:trPr>
          <w:trHeight w:val="525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6C" w:rsidRPr="00472B00" w:rsidRDefault="00752C6C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6C" w:rsidRDefault="00752C6C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6C" w:rsidRPr="00472B00" w:rsidRDefault="00752C6C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6C" w:rsidRPr="00472B00" w:rsidRDefault="00752C6C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B91" w:rsidRPr="00472B00" w:rsidTr="00B6516D"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B0" w:rsidRPr="00472B00" w:rsidRDefault="00752C6C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Pr="002B0683" w:rsidRDefault="00AE4BB8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Соотношение цифр с количеством</w:t>
            </w:r>
            <w:r w:rsidR="002B0683" w:rsidRPr="002B0683">
              <w:rPr>
                <w:rFonts w:ascii="Arial" w:hAnsi="Arial" w:cs="Arial"/>
                <w:color w:val="000000"/>
                <w:sz w:val="36"/>
                <w:szCs w:val="36"/>
              </w:rPr>
              <w:t>(</w:t>
            </w:r>
            <w:r w:rsidR="002B0683" w:rsidRPr="002B06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Саннар саны белән чагыштырмасы</w:t>
            </w:r>
            <w:r w:rsidR="00305119" w:rsidRPr="00305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B0" w:rsidRPr="00472B00" w:rsidRDefault="000E78B0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Знакомство с цифрами 1, 2 и соотношение их с количеством предметов.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Pr="00472B00" w:rsidRDefault="000E78B0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B91" w:rsidRPr="00472B00" w:rsidTr="00B6516D"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B0" w:rsidRPr="00472B00" w:rsidRDefault="00752C6C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Pr="00305119" w:rsidRDefault="00AE4BB8" w:rsidP="00C76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знаками минус, плюс</w:t>
            </w:r>
            <w:r w:rsidR="002B0683" w:rsidRPr="00C7667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7667E" w:rsidRPr="00C766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Танышу белән минус, плюс</w:t>
            </w:r>
            <w:r w:rsidR="00305119" w:rsidRPr="00305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B0" w:rsidRPr="00472B00" w:rsidRDefault="000E78B0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со знаками  +,  -. Счет предметов от 1 до 10. </w:t>
            </w:r>
          </w:p>
          <w:p w:rsidR="000E78B0" w:rsidRPr="00472B00" w:rsidRDefault="000E78B0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Интерактивная игра «Забавное домино»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Default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8B0" w:rsidRPr="00472B00" w:rsidRDefault="000E78B0" w:rsidP="00163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B91" w:rsidRPr="00472B00" w:rsidTr="00B6516D"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B0" w:rsidRPr="00472B00" w:rsidRDefault="00752C6C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Pr="00C7667E" w:rsidRDefault="00AE4BB8" w:rsidP="00C76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цифрой три</w:t>
            </w:r>
            <w:r w:rsidR="00C7667E" w:rsidRPr="00C7667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 w:rsidR="00C7667E" w:rsidRPr="00C766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Өч </w:t>
            </w:r>
            <w:r w:rsidR="00C7667E" w:rsidRPr="00C766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сан белән танышу</w:t>
            </w:r>
            <w:r w:rsidR="00C7667E" w:rsidRPr="00C7667E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B0" w:rsidRPr="00472B00" w:rsidRDefault="000E78B0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Счет предметов от 1 до 10. 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 цифрой 3.</w:t>
            </w:r>
          </w:p>
          <w:p w:rsidR="000E78B0" w:rsidRPr="00472B00" w:rsidRDefault="000E78B0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Составление узора из геометрических фигур.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Default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8B0" w:rsidRPr="00472B00" w:rsidRDefault="000E78B0" w:rsidP="00163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C6C" w:rsidRPr="00472B00" w:rsidTr="00B6516D">
        <w:trPr>
          <w:trHeight w:val="630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2C6C" w:rsidRPr="00472B00" w:rsidRDefault="00752C6C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C6C" w:rsidRPr="00C7667E" w:rsidRDefault="00752C6C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числа цифры три</w:t>
            </w:r>
            <w:r w:rsidR="00C7667E" w:rsidRPr="00C7667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7667E" w:rsidRPr="00C766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 составы өч)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C6C" w:rsidRDefault="00752C6C" w:rsidP="006A4E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2B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Цифра 3. Состав числа 3. Представления об элементарных геометрических фигурах</w:t>
            </w:r>
          </w:p>
          <w:p w:rsidR="00752C6C" w:rsidRPr="00472B00" w:rsidRDefault="00752C6C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14B" w:rsidRDefault="004D414B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414B" w:rsidRDefault="004D414B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414B" w:rsidRDefault="004D414B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414B" w:rsidRDefault="004D414B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52C6C" w:rsidRPr="00472B00" w:rsidRDefault="00752C6C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4B4" w:rsidRPr="00472B00" w:rsidTr="00B6516D">
        <w:trPr>
          <w:trHeight w:val="1425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4B4" w:rsidRPr="00472B00" w:rsidRDefault="00C864B4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B4" w:rsidRPr="00C7667E" w:rsidRDefault="00C864B4" w:rsidP="00C76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цифрой четыре</w:t>
            </w:r>
            <w:r w:rsidR="00C7667E" w:rsidRPr="00C766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(Дүрт сан белән танышу</w:t>
            </w:r>
            <w:r w:rsidR="00C7667E" w:rsidRPr="00C766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4B4" w:rsidRDefault="00C864B4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Ориентировка на листе бумаги в клетку (левее, правее, выше, ниже, от, до, над, под).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цифрой 4. Счет предметов от 1 до 10.</w:t>
            </w:r>
          </w:p>
          <w:p w:rsidR="00C864B4" w:rsidRPr="00472B00" w:rsidRDefault="00C864B4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4B4" w:rsidRDefault="00C864B4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64B4" w:rsidRDefault="00C864B4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64B4" w:rsidRDefault="00C864B4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64B4" w:rsidRDefault="00C864B4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64B4" w:rsidRDefault="00C864B4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F0522" w:rsidRDefault="00DF0522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64B4" w:rsidRPr="00472B00" w:rsidRDefault="00C864B4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</w:tr>
      <w:tr w:rsidR="00C864B4" w:rsidRPr="00472B00" w:rsidTr="00B6516D">
        <w:trPr>
          <w:trHeight w:val="420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B4" w:rsidRDefault="00C864B4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B4" w:rsidRDefault="00C864B4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B4" w:rsidRPr="00472B00" w:rsidRDefault="00C864B4" w:rsidP="006A4E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Ноябрь  </w:t>
            </w: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B4" w:rsidRDefault="00C864B4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5B91" w:rsidRPr="00472B00" w:rsidTr="00B6516D"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B0" w:rsidRPr="00472B00" w:rsidRDefault="00C864B4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Pr="00C7667E" w:rsidRDefault="009A5B91" w:rsidP="000E78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</w:t>
            </w:r>
            <w:r w:rsidR="00C766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C7667E" w:rsidRPr="00C766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Геометрик фигуралар</w:t>
            </w:r>
            <w:r w:rsidR="00C7667E" w:rsidRPr="00C7667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B0" w:rsidRPr="00472B00" w:rsidRDefault="000E78B0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Знакомство с цифрой  4. Составление геометрических фигур из палочек. Рисование узора. Письмо палочек.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B0" w:rsidRPr="00472B00" w:rsidRDefault="000E78B0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B8" w:rsidRPr="00472B00" w:rsidTr="00B6516D"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8" w:rsidRPr="00472B00" w:rsidRDefault="00C864B4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B8" w:rsidRPr="00C7667E" w:rsidRDefault="00DF0522" w:rsidP="00C766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предметов </w:t>
            </w:r>
            <w:r w:rsidR="00C766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C7667E" w:rsidRPr="00C766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Предметларны чагыштыру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8" w:rsidRPr="00472B00" w:rsidRDefault="00AE4BB8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Числа 1,2,3,4. Закрепление состава чисел 3,4. Игра «Весело</w:t>
            </w:r>
            <w:r w:rsidR="00DF0522">
              <w:rPr>
                <w:rFonts w:ascii="Times New Roman" w:hAnsi="Times New Roman" w:cs="Times New Roman"/>
                <w:sz w:val="28"/>
                <w:szCs w:val="28"/>
              </w:rPr>
              <w:t>е сложение» .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узора.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B8" w:rsidRPr="00472B00" w:rsidRDefault="00AE4BB8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14B" w:rsidRPr="00472B00" w:rsidTr="00B6516D">
        <w:trPr>
          <w:trHeight w:val="1005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14B" w:rsidRPr="00472B00" w:rsidRDefault="00C864B4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4B" w:rsidRPr="00C7667E" w:rsidRDefault="00DF0522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Закрепление состава чисел</w:t>
            </w:r>
            <w:r w:rsidR="00C7667E" w:rsidRPr="00C7667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7667E" w:rsidRPr="00C766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Саннар составын беркетү)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14B" w:rsidRPr="00472B00" w:rsidRDefault="004D414B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Числа 1,2,3,4. Закрепление состава чисел 3,4. </w:t>
            </w:r>
            <w:r w:rsidRPr="00472B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фигур из частей и деление фигур на части. 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Сравнение предметов. Рисование узора.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14B" w:rsidRDefault="004D414B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414B" w:rsidRDefault="004D414B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414B" w:rsidRDefault="004D414B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414B" w:rsidRDefault="004D414B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414B" w:rsidRPr="00472B00" w:rsidRDefault="004D414B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4B4" w:rsidRPr="00472B00" w:rsidTr="00B6516D">
        <w:trPr>
          <w:trHeight w:val="1111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64B4" w:rsidRPr="00472B00" w:rsidRDefault="00C864B4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4B4" w:rsidRPr="00C7667E" w:rsidRDefault="00DF0522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Прямой и обратный счет</w:t>
            </w:r>
            <w:r w:rsidR="00C7667E" w:rsidRPr="00C7667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7667E" w:rsidRPr="00C766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Турыдан - туры һәм кире хисап)</w:t>
            </w:r>
          </w:p>
        </w:tc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64B4" w:rsidRPr="00472B00" w:rsidRDefault="00C864B4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Числа 1,2,3,4. Закрепление состава чисел 3,4. Рисование узора.</w:t>
            </w:r>
          </w:p>
          <w:p w:rsidR="00C864B4" w:rsidRPr="00472B00" w:rsidRDefault="00C864B4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Прямой и обратный счет. Знакомство с цифрой 5.</w:t>
            </w:r>
          </w:p>
          <w:p w:rsidR="00C864B4" w:rsidRPr="00472B00" w:rsidRDefault="00C864B4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Состав числа 5. Понятие «на  сколько больше», «меньше», «столько же». Знакомство со 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 «больше», «меньше», «равно».</w:t>
            </w:r>
          </w:p>
          <w:p w:rsidR="00C864B4" w:rsidRPr="00472B00" w:rsidRDefault="00C864B4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Состав числа 5. Понятие «больше», «меньше», «столько же». Знакомство со знаком «больше», «меньше», «равно».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4B4" w:rsidRPr="00472B00" w:rsidRDefault="00C864B4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4B4" w:rsidRPr="00472B00" w:rsidTr="00B6516D">
        <w:tc>
          <w:tcPr>
            <w:tcW w:w="5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64B4" w:rsidRPr="00472B00" w:rsidRDefault="00C864B4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4B4" w:rsidRPr="00472B00" w:rsidRDefault="00C864B4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64B4" w:rsidRPr="00472B00" w:rsidRDefault="00C864B4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B4" w:rsidRPr="00472B00" w:rsidRDefault="00C864B4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4B4" w:rsidRPr="00472B00" w:rsidTr="00B6516D">
        <w:tc>
          <w:tcPr>
            <w:tcW w:w="5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4B4" w:rsidRPr="00472B00" w:rsidRDefault="00C864B4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B4" w:rsidRPr="00472B00" w:rsidRDefault="00C864B4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4B4" w:rsidRPr="00472B00" w:rsidRDefault="00C864B4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B4" w:rsidRPr="00472B00" w:rsidRDefault="00C864B4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B8" w:rsidRPr="00472B00" w:rsidTr="00B6516D"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8" w:rsidRPr="00472B00" w:rsidRDefault="00AE4BB8" w:rsidP="00AE4B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B8" w:rsidRPr="00472B00" w:rsidRDefault="00C864B4" w:rsidP="004A64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B8" w:rsidRPr="00472B00" w:rsidRDefault="00AE4BB8" w:rsidP="00163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C864B4" w:rsidRPr="00472B00" w:rsidTr="00B6516D">
        <w:trPr>
          <w:trHeight w:val="1481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64B4" w:rsidRPr="00472B00" w:rsidRDefault="00C864B4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864B4" w:rsidRPr="00472B00" w:rsidRDefault="00C864B4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119" w:rsidRPr="00305119" w:rsidRDefault="00305119" w:rsidP="00DF05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«Веселый счёт»</w:t>
            </w:r>
          </w:p>
          <w:p w:rsidR="00DF0522" w:rsidRPr="00B6516D" w:rsidRDefault="00305119" w:rsidP="00DF05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r w:rsidR="00B6516D" w:rsidRPr="00B6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"Күңелле исәп"</w:t>
            </w:r>
            <w:r w:rsidR="00B6516D" w:rsidRPr="00B6516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  <w:p w:rsidR="00C864B4" w:rsidRPr="00472B00" w:rsidRDefault="00C864B4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64B4" w:rsidRPr="00472B00" w:rsidRDefault="00C864B4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Закрепление состава числа 5. Игра «Веселый счёт».</w:t>
            </w:r>
          </w:p>
          <w:p w:rsidR="00C864B4" w:rsidRPr="00472B00" w:rsidRDefault="00C864B4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Свойства предметов. Геометрические фигуры (треугольник, квадрат)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4B4" w:rsidRPr="00472B00" w:rsidRDefault="00C864B4" w:rsidP="00163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4B4" w:rsidRPr="00472B00" w:rsidTr="00B6516D">
        <w:trPr>
          <w:trHeight w:val="3802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64B4" w:rsidRPr="00472B00" w:rsidRDefault="00C864B4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864B4" w:rsidRPr="00472B00" w:rsidRDefault="00C864B4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4B4" w:rsidRPr="00472B00" w:rsidRDefault="00C864B4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4B4" w:rsidRPr="00B6516D" w:rsidRDefault="00B6516D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Закрепление понятий «больше», «меньше», «столько же».</w:t>
            </w:r>
            <w:r w:rsidRPr="00B651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6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«Күбрәк», «азрак», «шулкадәр үк»төшенчәләрен ныгыту)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64B4" w:rsidRPr="00472B00" w:rsidRDefault="00C864B4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Закрепление понятий «больше», «меньше», «столько же». Геометрические фигуры. Круг.</w:t>
            </w:r>
          </w:p>
          <w:p w:rsidR="00C864B4" w:rsidRPr="00472B00" w:rsidRDefault="00C864B4" w:rsidP="006A4ECE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количества предметов        </w:t>
            </w:r>
            <w:r w:rsidRPr="00472B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наглядной основе. 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 Дни недели, месяцы.</w:t>
            </w:r>
          </w:p>
          <w:p w:rsidR="00C864B4" w:rsidRPr="00472B00" w:rsidRDefault="00C864B4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Порядковый счет. Составление геометрических фигур из палочек. Рисование узора. Письмо палочек.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4B4" w:rsidRDefault="00C864B4" w:rsidP="006A4EC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64B4" w:rsidRPr="00472B00" w:rsidRDefault="00C864B4" w:rsidP="006A4EC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B91" w:rsidRPr="00472B00" w:rsidTr="00B6516D">
        <w:trPr>
          <w:trHeight w:val="1481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5B91" w:rsidRPr="00472B00" w:rsidRDefault="009A5B91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A5B91" w:rsidRPr="00472B00" w:rsidRDefault="009A5B91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22" w:rsidRPr="00472B00" w:rsidRDefault="00DF0522" w:rsidP="00DF05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«Интерактивная игра </w:t>
            </w:r>
            <w:r w:rsidR="00305119">
              <w:rPr>
                <w:rFonts w:ascii="Times New Roman" w:hAnsi="Times New Roman" w:cs="Times New Roman"/>
                <w:sz w:val="28"/>
                <w:szCs w:val="28"/>
              </w:rPr>
              <w:t>« Ц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ифр</w:t>
            </w:r>
            <w:r w:rsidR="0030511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A5B91" w:rsidRPr="00305119" w:rsidRDefault="00B6516D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1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05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Саннар </w:t>
            </w:r>
            <w:r w:rsidRPr="00B6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 интерактив уены»</w:t>
            </w:r>
            <w:r w:rsidRPr="00305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5B91" w:rsidRPr="00472B00" w:rsidRDefault="009A5B91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Понятие о линиях: «ломаная», «отрезок», «п</w:t>
            </w:r>
            <w:r w:rsidR="00305119">
              <w:rPr>
                <w:rFonts w:ascii="Times New Roman" w:hAnsi="Times New Roman" w:cs="Times New Roman"/>
                <w:sz w:val="28"/>
                <w:szCs w:val="28"/>
              </w:rPr>
              <w:t>рямая». Интерактивная игра « Ц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ифр</w:t>
            </w:r>
            <w:r w:rsidR="0030511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A5B91" w:rsidRPr="00472B00" w:rsidRDefault="009A5B91" w:rsidP="006A4E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Закрепление состава чисел 3, 4, 5. Сравнение предметов. Рисование узора.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B91" w:rsidRPr="00472B00" w:rsidRDefault="009A5B91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4B4" w:rsidRPr="00472B00" w:rsidTr="00B6516D">
        <w:trPr>
          <w:trHeight w:val="93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4B4" w:rsidRPr="00472B00" w:rsidRDefault="00C864B4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B4" w:rsidRPr="00B6516D" w:rsidRDefault="00DF0522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16D">
              <w:rPr>
                <w:rFonts w:ascii="Times New Roman" w:hAnsi="Times New Roman" w:cs="Times New Roman"/>
                <w:sz w:val="28"/>
                <w:szCs w:val="28"/>
              </w:rPr>
              <w:t xml:space="preserve">Число и цифра </w:t>
            </w:r>
            <w:r w:rsidR="00B6516D" w:rsidRPr="00B651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6516D" w:rsidRPr="00B6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 һәм сан</w:t>
            </w:r>
            <w:r w:rsidR="00B6516D" w:rsidRPr="00B651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4B4" w:rsidRPr="00472B00" w:rsidRDefault="00C864B4" w:rsidP="006A4ECE">
            <w:pPr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и цифра 6. Длиннее, короче. Измерение длины.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 Графические работы (рисование узоров на слух по клеточкам).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B91" w:rsidRPr="009A5B91" w:rsidRDefault="009A5B91" w:rsidP="006A4ECE">
            <w:pPr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B91" w:rsidRPr="009A5B91" w:rsidRDefault="009A5B91" w:rsidP="006A4ECE">
            <w:pPr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B91" w:rsidRPr="009A5B91" w:rsidRDefault="009A5B91" w:rsidP="006A4ECE">
            <w:pPr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4B4" w:rsidRPr="00472B00" w:rsidRDefault="009A5B91" w:rsidP="006A4ECE">
            <w:pPr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</w:tr>
      <w:tr w:rsidR="00C864B4" w:rsidRPr="00472B00" w:rsidTr="00B6516D">
        <w:trPr>
          <w:trHeight w:val="343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B4" w:rsidRDefault="00C864B4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B4" w:rsidRPr="00472B00" w:rsidRDefault="00C864B4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B4" w:rsidRPr="00472B00" w:rsidRDefault="00C864B4" w:rsidP="00C864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4B4" w:rsidRPr="00472B00" w:rsidRDefault="00C864B4" w:rsidP="006A4ECE">
            <w:pPr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624" w:rsidRPr="00472B00" w:rsidTr="00B6516D">
        <w:trPr>
          <w:trHeight w:val="1827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624" w:rsidRPr="00472B00" w:rsidRDefault="00C864B4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24" w:rsidRPr="00B6516D" w:rsidRDefault="00434667" w:rsidP="00AE4BB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Логические задачи</w:t>
            </w:r>
            <w:r w:rsidR="00B6516D">
              <w:rPr>
                <w:rFonts w:ascii="Arial" w:hAnsi="Arial" w:cs="Arial"/>
                <w:color w:val="000000"/>
                <w:sz w:val="36"/>
                <w:szCs w:val="36"/>
                <w:lang w:val="en-US"/>
              </w:rPr>
              <w:t>(</w:t>
            </w:r>
            <w:r w:rsidR="00B6516D" w:rsidRPr="00B6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Логик бурычлар</w:t>
            </w:r>
            <w:r w:rsidR="00B6516D" w:rsidRPr="00B6516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624" w:rsidRPr="00472B00" w:rsidRDefault="00786624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Нахождение и сравнение чисел – соседей (предшествующее, последующее число). Логические задачи (антонимические игры). Графические работы (штрихование и раскрашивание).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4B4" w:rsidRDefault="00C864B4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64B4" w:rsidRDefault="00C864B4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64B4" w:rsidRDefault="00C864B4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64B4" w:rsidRDefault="00C864B4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64B4" w:rsidRDefault="00C864B4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64B4" w:rsidRDefault="00C864B4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86624" w:rsidRPr="00472B00" w:rsidRDefault="00786624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B8" w:rsidRPr="00472B00" w:rsidTr="00B6516D"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8" w:rsidRPr="00472B00" w:rsidRDefault="00C864B4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B8" w:rsidRPr="00B6516D" w:rsidRDefault="00434667" w:rsidP="00B651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516D">
              <w:rPr>
                <w:rFonts w:ascii="Times New Roman" w:hAnsi="Times New Roman" w:cs="Times New Roman"/>
                <w:sz w:val="28"/>
                <w:szCs w:val="28"/>
              </w:rPr>
              <w:t>Графические работы</w:t>
            </w:r>
            <w:r w:rsidR="00B6516D" w:rsidRPr="00B651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B6516D" w:rsidRPr="00B6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 эшләр</w:t>
            </w:r>
            <w:r w:rsidR="00B6516D" w:rsidRPr="00B6516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8" w:rsidRPr="00472B00" w:rsidRDefault="00AE4BB8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Число и цифра 7. Радуга и ноты. Ориентирование во времени: название дней недели. Логические задачи (нахождение отличий у двух одинаковых картинок). Графические работы (штриховка и раскрашивание).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B8" w:rsidRPr="00472B00" w:rsidRDefault="00AE4BB8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BB8" w:rsidRPr="00472B00" w:rsidTr="00B6516D"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8" w:rsidRPr="00472B00" w:rsidRDefault="00786624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B8" w:rsidRPr="00B6516D" w:rsidRDefault="00434667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16D">
              <w:rPr>
                <w:rFonts w:ascii="Times New Roman" w:hAnsi="Times New Roman" w:cs="Times New Roman"/>
                <w:sz w:val="28"/>
                <w:szCs w:val="28"/>
              </w:rPr>
              <w:t>Нахожден</w:t>
            </w:r>
            <w:r w:rsidR="00EC62BA">
              <w:rPr>
                <w:rFonts w:ascii="Times New Roman" w:hAnsi="Times New Roman" w:cs="Times New Roman"/>
                <w:sz w:val="28"/>
                <w:szCs w:val="28"/>
              </w:rPr>
              <w:t>ие в группе предметов «лишнего»</w:t>
            </w:r>
            <w:r w:rsidR="00B6516D" w:rsidRPr="00B651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6516D" w:rsidRPr="00B6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«Артык»предметлар төркемендә булу.)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8" w:rsidRPr="00472B00" w:rsidRDefault="00AE4BB8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и цифра 8.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 Нахождение в группе предметов «лишнего». Логические задачи (задачи на развитие внимания, памяти). Графические работы.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B8" w:rsidRPr="00472B00" w:rsidRDefault="00AE4BB8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6D" w:rsidRPr="00472B00" w:rsidTr="00B6516D"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B6516D" w:rsidRDefault="00B6516D" w:rsidP="00832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16D">
              <w:rPr>
                <w:rFonts w:ascii="Times New Roman" w:hAnsi="Times New Roman" w:cs="Times New Roman"/>
                <w:sz w:val="28"/>
                <w:szCs w:val="28"/>
              </w:rPr>
              <w:t>Число и цифра (</w:t>
            </w:r>
            <w:r w:rsidRPr="00B6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 һәм сан</w:t>
            </w:r>
            <w:r w:rsidRPr="00B651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и цифра 8.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 движения: слева направо, справа налево, сверху вниз, снизу вверх, вперед, назад. Графический диктант по клеточкам. Конструирование из палочек.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6D" w:rsidRPr="00472B00" w:rsidTr="00B6516D"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4A6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472B00" w:rsidRDefault="00B6516D" w:rsidP="00163C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Дата </w:t>
            </w:r>
          </w:p>
        </w:tc>
      </w:tr>
      <w:tr w:rsidR="00B6516D" w:rsidRPr="00472B00" w:rsidTr="00B6516D"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B6516D" w:rsidRDefault="00B6516D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Графические работы (рисование по памяти</w:t>
            </w:r>
            <w:r w:rsidRPr="00B6516D">
              <w:rPr>
                <w:rFonts w:ascii="Times New Roman" w:hAnsi="Times New Roman" w:cs="Times New Roman"/>
                <w:sz w:val="28"/>
                <w:szCs w:val="28"/>
              </w:rPr>
              <w:t>).(</w:t>
            </w:r>
            <w:r w:rsidRPr="00B6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График эшләр </w:t>
            </w:r>
            <w:r w:rsidR="00305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(Хәтер</w:t>
            </w:r>
            <w:r w:rsidRPr="00B6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буенча рәсем).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и цифра 8.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 Логические задачи (математический конкурс). Графические работы (рисование по памяти).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6D" w:rsidRPr="00472B00" w:rsidTr="00B6516D"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B6516D" w:rsidRDefault="00B6516D" w:rsidP="00AE4BB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ебусы</w:t>
            </w:r>
            <w:r w:rsidRPr="00B651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B6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Кабыргалар</w:t>
            </w:r>
            <w:r w:rsidRPr="00B6516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Логические задачи (ребусы). Графические работы (срисовывание предметов по клеточкам и точкам).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6D" w:rsidRPr="00472B00" w:rsidTr="00B6516D"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EC62BA" w:rsidRDefault="00B6516D" w:rsidP="00EC6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BA">
              <w:rPr>
                <w:rFonts w:ascii="Times New Roman" w:hAnsi="Times New Roman" w:cs="Times New Roman"/>
                <w:sz w:val="28"/>
                <w:szCs w:val="28"/>
              </w:rPr>
              <w:t>Ориентировка  по словесной инструкции</w:t>
            </w:r>
            <w:r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словесной инструкция)</w:t>
            </w:r>
            <w:r w:rsidR="00EC62BA" w:rsidRPr="00EC62B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Ориентировка 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буенча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Число и цифра 9.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 Сравнение предметов по длине, высоте, ширине и толщине. 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Ориентировка в кабинете по словесной инструкции. Графические работы (дорисовывание недостающих частей предметов). Конструирование из палочек.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6D" w:rsidRPr="00472B00" w:rsidTr="00B6516D"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EC62BA" w:rsidRDefault="00B6516D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BA">
              <w:rPr>
                <w:rFonts w:ascii="Times New Roman" w:hAnsi="Times New Roman" w:cs="Times New Roman"/>
                <w:sz w:val="28"/>
                <w:szCs w:val="28"/>
              </w:rPr>
              <w:t>Конструирование из палочек</w:t>
            </w:r>
            <w:r w:rsidR="00EC62BA" w:rsidRPr="00EC62B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 таякчык)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и цифра 9.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 Графические работы (штрихование и раскрашивание). Конструирование из палочек.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6D" w:rsidRPr="00472B00" w:rsidTr="00B6516D">
        <w:trPr>
          <w:trHeight w:val="1185"/>
        </w:trPr>
        <w:tc>
          <w:tcPr>
            <w:tcW w:w="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16D" w:rsidRPr="00EC62BA" w:rsidRDefault="00B6516D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BA">
              <w:rPr>
                <w:rFonts w:ascii="Times New Roman" w:hAnsi="Times New Roman" w:cs="Times New Roman"/>
                <w:sz w:val="28"/>
                <w:szCs w:val="28"/>
              </w:rPr>
              <w:t>Группировка предметов по 1 – 2 признакам.</w:t>
            </w:r>
            <w:r w:rsidR="00EC62BA" w:rsidRPr="00EC62B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– 2 билгеләре буенча Фәннәр Төркеме)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Подбор и группировка предметов по 1 – 2 признакам. Логические задачи (головоломки). Графические работы (штриховка и раскрашивание узоров).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16D" w:rsidRDefault="00B6516D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516D" w:rsidRDefault="00B6516D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516D" w:rsidRDefault="00B6516D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516D" w:rsidRDefault="00B6516D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516D" w:rsidRDefault="00B6516D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</w:tr>
      <w:tr w:rsidR="00B6516D" w:rsidRPr="00472B00" w:rsidTr="00B6516D">
        <w:trPr>
          <w:trHeight w:val="420"/>
        </w:trPr>
        <w:tc>
          <w:tcPr>
            <w:tcW w:w="5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Default="00B6516D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EC62BA" w:rsidRDefault="00B6516D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6D" w:rsidRPr="00472B00" w:rsidTr="00B6516D"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EC62BA" w:rsidRDefault="00B6516D" w:rsidP="00EC62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62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Весёлая математика</w:t>
            </w:r>
            <w:r w:rsidR="00EC62BA" w:rsidRPr="00EC62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(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Күңелле математика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и цифра 0. Весёлая математика (игра-соревнование).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 Графические работы (рисование узоров на слух по клеточкам).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6D" w:rsidRPr="00472B00" w:rsidTr="00B6516D"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EC62BA" w:rsidRDefault="00B6516D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BA">
              <w:rPr>
                <w:rFonts w:ascii="Times New Roman" w:hAnsi="Times New Roman" w:cs="Times New Roman"/>
                <w:sz w:val="28"/>
                <w:szCs w:val="28"/>
              </w:rPr>
              <w:t>Четырехугольник.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Дүртпочмак)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Числа 1 – 10. Четырехугольник. Ориентировка в пространстве, использование предлогов: в, на, над, под, за, перед, между, от, к. Графические работы (рисование по памяти). Конструирование из палочек.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6D" w:rsidRPr="00472B00" w:rsidTr="00B6516D"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EC62BA" w:rsidRDefault="00B6516D" w:rsidP="00AE4BB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62BA">
              <w:rPr>
                <w:rFonts w:ascii="Times New Roman" w:hAnsi="Times New Roman" w:cs="Times New Roman"/>
                <w:sz w:val="28"/>
                <w:szCs w:val="28"/>
              </w:rPr>
              <w:t>Логические задачи</w:t>
            </w:r>
          </w:p>
          <w:p w:rsidR="00B6516D" w:rsidRPr="00EC62BA" w:rsidRDefault="00B6516D" w:rsidP="00AE4BB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62B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r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Логик бурычлар</w:t>
            </w:r>
            <w:r w:rsidRPr="00EC62B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Числа 1 – 10. Подбор и группировка предметов по 1 – 2 признакам. Логические задачи (игры, развивающие логическое мышление). Графические работы (штриховка и раскрашивание узоров).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6D" w:rsidRPr="00472B00" w:rsidTr="00B6516D"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0E78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EC62BA" w:rsidRDefault="00B6516D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BA">
              <w:rPr>
                <w:rFonts w:ascii="Times New Roman" w:hAnsi="Times New Roman" w:cs="Times New Roman"/>
                <w:sz w:val="28"/>
                <w:szCs w:val="28"/>
              </w:rPr>
              <w:t xml:space="preserve">Прием попарного </w:t>
            </w:r>
            <w:r w:rsidRPr="00EC6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сравнения.</w:t>
            </w:r>
            <w:r w:rsidR="00EC62BA" w:rsidRPr="00EC62B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Парлы чагыштыру кабул итү)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Числа 1 – 10. 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Шестиугольник. Прием попарного сравнения. Формирование понятий: вчера, сегодня, завтра, послезавтра, позавчера. Конструирование из палочек. Графические работы (рисование узоров на слух по клеточкам).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6D" w:rsidRPr="00472B00" w:rsidTr="00B6516D">
        <w:trPr>
          <w:trHeight w:val="183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EC62BA" w:rsidRDefault="00B6516D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BA">
              <w:rPr>
                <w:rFonts w:ascii="Times New Roman" w:hAnsi="Times New Roman" w:cs="Times New Roman"/>
                <w:sz w:val="28"/>
                <w:szCs w:val="28"/>
              </w:rPr>
              <w:t>Знакомство с задачей</w:t>
            </w:r>
            <w:r w:rsidR="00EC62BA" w:rsidRPr="00EC62B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Бурыч белән танышу)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Знакомство с задачей. Выделение из ряда фигур «лишних». Логические задачи (нахождение отличий в двух одинаковых картинках). Графические работы (рисование узоров по клеточкам).</w:t>
            </w:r>
          </w:p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Default="00B6516D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516D" w:rsidRDefault="00B6516D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516D" w:rsidRDefault="00B6516D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516D" w:rsidRDefault="00B6516D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516D" w:rsidRDefault="00B6516D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6D" w:rsidRPr="00472B00" w:rsidTr="00B6516D">
        <w:trPr>
          <w:trHeight w:val="42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Default="00B6516D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EC62BA" w:rsidRDefault="00B6516D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Default="00B6516D" w:rsidP="006A4E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</w:tr>
      <w:tr w:rsidR="00B6516D" w:rsidRPr="00472B00" w:rsidTr="00B6516D">
        <w:trPr>
          <w:trHeight w:val="1932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6516D" w:rsidRPr="00472B00" w:rsidRDefault="00B6516D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16D" w:rsidRPr="00EC62BA" w:rsidRDefault="00B6516D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BA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  <w:r w:rsidR="00EC62BA" w:rsidRPr="00EC62B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Бурычларны хәл итү)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Решение задач. Сравнение предметов по 1 – 2 признакам. Конструирование из палочек. Графические работы (рисование по памяти).</w:t>
            </w:r>
          </w:p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Числа от 0 до 20. Прямой и обратный счет. Сравнение предметов. Решение задач. Графические работы (графический диктант).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6D" w:rsidRPr="00472B00" w:rsidTr="00B6516D"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EC62BA" w:rsidRDefault="00B6516D" w:rsidP="00AE4BB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62BA">
              <w:rPr>
                <w:rFonts w:ascii="Times New Roman" w:hAnsi="Times New Roman" w:cs="Times New Roman"/>
                <w:sz w:val="28"/>
                <w:szCs w:val="28"/>
              </w:rPr>
              <w:t>Порядковый счет</w:t>
            </w:r>
            <w:r w:rsidR="00EC62BA" w:rsidRPr="00EC62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Исәп-хисап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Порядковый счет от 1 до 20. Решение задач. Знакомство с фигурами: круг, овал. Конструирование из палочек. Графические работы (копирование ломаных линий).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6D" w:rsidRPr="00472B00" w:rsidTr="00B6516D">
        <w:trPr>
          <w:trHeight w:val="1932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6516D" w:rsidRPr="00472B00" w:rsidRDefault="00B6516D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16D" w:rsidRPr="00EC62BA" w:rsidRDefault="00B6516D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BA">
              <w:rPr>
                <w:rFonts w:ascii="Times New Roman" w:hAnsi="Times New Roman" w:cs="Times New Roman"/>
                <w:sz w:val="28"/>
                <w:szCs w:val="28"/>
              </w:rPr>
              <w:t>Знакомство с ромбом</w:t>
            </w:r>
            <w:r w:rsidR="00EC62BA" w:rsidRPr="00EC62B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Ромб белән танышу)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Решение задач. Знакомство с ромбом. Графические работы (штрихование и раскрашивание).</w:t>
            </w:r>
          </w:p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задач. Знакомство с трапецией. Конструирование из палочек. Графические 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6D" w:rsidRPr="00472B00" w:rsidTr="00B6516D"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19" w:rsidRDefault="00B6516D" w:rsidP="00AE4BB8">
            <w:pPr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EC62BA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>Моделирование фигур</w:t>
            </w:r>
          </w:p>
          <w:p w:rsidR="00B6516D" w:rsidRPr="00EC62BA" w:rsidRDefault="00EC62BA" w:rsidP="00AE4BB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62BA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lang w:val="en-US"/>
              </w:rPr>
              <w:t>(</w:t>
            </w:r>
            <w:r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Фигураларны модельләштерү.</w:t>
            </w:r>
            <w:r w:rsidRPr="00EC62B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B00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>Обобщение представлений о геометрических фигурах. Моделирование фигур.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 Графические работы (рисование узоров по клеточкам).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6516D" w:rsidRPr="00472B00" w:rsidTr="00B6516D">
        <w:trPr>
          <w:trHeight w:val="2040"/>
        </w:trPr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16D" w:rsidRPr="00EC62BA" w:rsidRDefault="00B6516D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BA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>Счёт предметов в прямом и обратном порядке.</w:t>
            </w:r>
            <w:r w:rsidR="00EC62BA" w:rsidRPr="00EC62BA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>(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Исәп предметларны туры һәм кире тәртиптә)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B00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>Счёт предметов в прямом и обратном порядке. Моделирование фигур.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 Графические работы (рисование узоров по клеточкам).</w:t>
            </w:r>
          </w:p>
          <w:p w:rsidR="00B6516D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>Счёт предметов в прямом и обратном порядке. Моделирование фигур.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 Графические работы (рисование узоров по клеточкам).</w:t>
            </w:r>
          </w:p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6516D" w:rsidRPr="00472B00" w:rsidTr="00B6516D">
        <w:trPr>
          <w:trHeight w:val="52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16D" w:rsidRPr="00472B00" w:rsidRDefault="00B6516D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16D" w:rsidRPr="00EC62BA" w:rsidRDefault="00B6516D" w:rsidP="00AE4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Май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</w:tr>
      <w:tr w:rsidR="00B6516D" w:rsidRPr="00472B00" w:rsidTr="00B6516D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EC62BA" w:rsidRDefault="00B6516D" w:rsidP="004346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62BA">
              <w:rPr>
                <w:rFonts w:ascii="Times New Roman" w:hAnsi="Times New Roman" w:cs="Times New Roman"/>
                <w:sz w:val="28"/>
                <w:szCs w:val="28"/>
              </w:rPr>
              <w:t>Ребусы, головоломки</w:t>
            </w:r>
            <w:r w:rsidR="00EC62BA" w:rsidRPr="00EC62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Ребуслар, башваткычлар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Счет от 1 до 20. Решение задач. Выделение из группы фигур «лишней» фигуры. Логические задачи (ребусы, головоломки).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6D" w:rsidRPr="00472B00" w:rsidTr="00B6516D"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EC62BA" w:rsidRDefault="00B6516D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B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EC62BA" w:rsidRDefault="00B6516D" w:rsidP="0043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BA">
              <w:rPr>
                <w:rFonts w:ascii="Times New Roman" w:hAnsi="Times New Roman" w:cs="Times New Roman"/>
                <w:sz w:val="28"/>
                <w:szCs w:val="28"/>
              </w:rPr>
              <w:t>Логические задачи</w:t>
            </w:r>
          </w:p>
          <w:p w:rsidR="00B6516D" w:rsidRPr="00EC62BA" w:rsidRDefault="00B6516D" w:rsidP="00B651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62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Логик бурычлар</w:t>
            </w:r>
            <w:r w:rsidRPr="00EC62B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Счет от 1 до 20. Решение задач. Выделение из группы фигур «лишней» фигуры. Логические задачи (ребусы, головоломки). Графические работы (рисование узоров по клеточкам).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6D" w:rsidRPr="00472B00" w:rsidTr="00B6516D">
        <w:trPr>
          <w:trHeight w:val="1320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EC62BA" w:rsidRDefault="00B6516D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6D" w:rsidRPr="00EC62BA" w:rsidRDefault="00B6516D" w:rsidP="0043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BA">
              <w:rPr>
                <w:rFonts w:ascii="Times New Roman" w:hAnsi="Times New Roman" w:cs="Times New Roman"/>
                <w:sz w:val="28"/>
                <w:szCs w:val="28"/>
              </w:rPr>
              <w:t>Счет от 1 до 20</w:t>
            </w:r>
            <w:r w:rsidR="00EC62BA" w:rsidRPr="00EC62B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Исәп нче 1 кадәр 20)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Счет от 1 до 20. Решение задач. Выделение из группы фигур «лишней» фигуры. Логические задачи (ребусы, головоломки). Графические работы (рисование узоров по </w:t>
            </w:r>
            <w:r w:rsidRPr="00472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клеточкам).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6D" w:rsidRPr="00472B00" w:rsidTr="00B6516D">
        <w:trPr>
          <w:trHeight w:val="1241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16D" w:rsidRPr="00EC62BA" w:rsidRDefault="00B6516D" w:rsidP="000E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16D" w:rsidRPr="00EC62BA" w:rsidRDefault="00B6516D" w:rsidP="0043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BA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  <w:r w:rsidR="00EC62BA" w:rsidRPr="00EC62B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C62BA" w:rsidRPr="00EC6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Бурычларны хәл итү)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Счет от 1 до 20. Решение задач. Выделение из группы фигур «лишней» фигуры. Логические задачи (ребусы, головоломки). Графические работы (диктант по клеточкам).</w:t>
            </w:r>
          </w:p>
        </w:tc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16D" w:rsidRPr="00472B00" w:rsidRDefault="00B6516D" w:rsidP="006A4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32D3" w:rsidRDefault="005E32D3" w:rsidP="00472B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2D3" w:rsidRDefault="005E32D3" w:rsidP="00472B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119" w:rsidRDefault="00305119" w:rsidP="00A43597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72B00" w:rsidRPr="00A43597" w:rsidRDefault="00472B00" w:rsidP="00A43597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9143A">
        <w:rPr>
          <w:rFonts w:ascii="Times New Roman" w:hAnsi="Times New Roman" w:cs="Times New Roman"/>
          <w:b/>
          <w:sz w:val="28"/>
          <w:szCs w:val="28"/>
        </w:rPr>
        <w:t>Средства, необхо</w:t>
      </w:r>
      <w:r w:rsidRPr="00472B00">
        <w:rPr>
          <w:rFonts w:ascii="Times New Roman" w:hAnsi="Times New Roman" w:cs="Times New Roman"/>
          <w:b/>
          <w:sz w:val="28"/>
          <w:szCs w:val="28"/>
        </w:rPr>
        <w:t>димые для реализации программы</w:t>
      </w:r>
      <w:r w:rsidRPr="00472B0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72B00" w:rsidRPr="00A70C2A" w:rsidRDefault="00A70C2A" w:rsidP="00A70C2A">
      <w:pPr>
        <w:numPr>
          <w:ilvl w:val="0"/>
          <w:numId w:val="25"/>
        </w:numPr>
        <w:tabs>
          <w:tab w:val="clear" w:pos="1440"/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тематическое планирование</w:t>
      </w:r>
      <w:bookmarkStart w:id="1" w:name="_GoBack"/>
      <w:bookmarkEnd w:id="1"/>
    </w:p>
    <w:p w:rsidR="00472B00" w:rsidRPr="00472B00" w:rsidRDefault="00A70C2A" w:rsidP="00A43597">
      <w:pPr>
        <w:numPr>
          <w:ilvl w:val="0"/>
          <w:numId w:val="25"/>
        </w:numPr>
        <w:tabs>
          <w:tab w:val="clear" w:pos="1440"/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тетрадь в крупную клетку</w:t>
      </w:r>
      <w:r w:rsidR="00472B00" w:rsidRPr="00472B00">
        <w:rPr>
          <w:rFonts w:ascii="Times New Roman" w:hAnsi="Times New Roman" w:cs="Times New Roman"/>
          <w:sz w:val="28"/>
          <w:szCs w:val="28"/>
        </w:rPr>
        <w:t>;</w:t>
      </w:r>
    </w:p>
    <w:p w:rsidR="00472B00" w:rsidRPr="00472B00" w:rsidRDefault="00472B00" w:rsidP="00A43597">
      <w:pPr>
        <w:numPr>
          <w:ilvl w:val="0"/>
          <w:numId w:val="25"/>
        </w:numPr>
        <w:tabs>
          <w:tab w:val="clear" w:pos="1440"/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наглядные пособия;</w:t>
      </w:r>
    </w:p>
    <w:p w:rsidR="00472B00" w:rsidRPr="00472B00" w:rsidRDefault="00472B00" w:rsidP="00A43597">
      <w:pPr>
        <w:numPr>
          <w:ilvl w:val="0"/>
          <w:numId w:val="25"/>
        </w:numPr>
        <w:tabs>
          <w:tab w:val="clear" w:pos="1440"/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счетный материал</w:t>
      </w:r>
    </w:p>
    <w:p w:rsidR="00472B00" w:rsidRPr="00472B00" w:rsidRDefault="00472B00" w:rsidP="00A43597">
      <w:pPr>
        <w:numPr>
          <w:ilvl w:val="0"/>
          <w:numId w:val="25"/>
        </w:numPr>
        <w:tabs>
          <w:tab w:val="clear" w:pos="1440"/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sz w:val="28"/>
          <w:szCs w:val="28"/>
        </w:rPr>
        <w:t>ИКТ</w:t>
      </w:r>
    </w:p>
    <w:p w:rsidR="00472B00" w:rsidRPr="00472B00" w:rsidRDefault="00472B00" w:rsidP="00472B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72B00">
        <w:rPr>
          <w:rFonts w:ascii="Times New Roman" w:hAnsi="Times New Roman" w:cs="Times New Roman"/>
          <w:b/>
          <w:sz w:val="28"/>
          <w:szCs w:val="28"/>
        </w:rPr>
        <w:t xml:space="preserve">Сведения об обеспеченности </w:t>
      </w:r>
      <w:r w:rsidR="00E81993">
        <w:rPr>
          <w:rFonts w:ascii="Times New Roman" w:hAnsi="Times New Roman" w:cs="Times New Roman"/>
          <w:b/>
          <w:sz w:val="28"/>
          <w:szCs w:val="28"/>
        </w:rPr>
        <w:t xml:space="preserve">методической </w:t>
      </w:r>
      <w:r w:rsidRPr="00472B00">
        <w:rPr>
          <w:rFonts w:ascii="Times New Roman" w:hAnsi="Times New Roman" w:cs="Times New Roman"/>
          <w:b/>
          <w:sz w:val="28"/>
          <w:szCs w:val="28"/>
        </w:rPr>
        <w:t>литературой</w:t>
      </w:r>
    </w:p>
    <w:tbl>
      <w:tblPr>
        <w:tblW w:w="93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721"/>
        <w:gridCol w:w="5949"/>
      </w:tblGrid>
      <w:tr w:rsidR="00472B00" w:rsidRPr="00472B00" w:rsidTr="00A4359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00" w:rsidRPr="00472B00" w:rsidRDefault="00472B00" w:rsidP="006A4ECE">
            <w:pPr>
              <w:tabs>
                <w:tab w:val="left" w:pos="436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72B00" w:rsidRPr="00472B00" w:rsidRDefault="00472B00" w:rsidP="006A4ECE">
            <w:pPr>
              <w:tabs>
                <w:tab w:val="left" w:pos="436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00" w:rsidRPr="00472B00" w:rsidRDefault="00472B00" w:rsidP="00A43597">
            <w:pPr>
              <w:tabs>
                <w:tab w:val="left" w:pos="436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00" w:rsidRPr="00472B00" w:rsidRDefault="00472B00" w:rsidP="006A4ECE">
            <w:pPr>
              <w:tabs>
                <w:tab w:val="left" w:pos="4366"/>
              </w:tabs>
              <w:spacing w:after="0"/>
              <w:ind w:left="-468" w:firstLine="2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Автор, название, место  издания, издательство,</w:t>
            </w:r>
          </w:p>
          <w:p w:rsidR="00472B00" w:rsidRPr="00472B00" w:rsidRDefault="00472B00" w:rsidP="006A4ECE">
            <w:pPr>
              <w:tabs>
                <w:tab w:val="left" w:pos="4366"/>
              </w:tabs>
              <w:spacing w:after="0"/>
              <w:ind w:left="-468" w:firstLine="2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год издания учебной литературы. </w:t>
            </w:r>
          </w:p>
        </w:tc>
      </w:tr>
      <w:tr w:rsidR="00472B00" w:rsidRPr="00472B00" w:rsidTr="00A43597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00" w:rsidRPr="00472B00" w:rsidRDefault="00472B00" w:rsidP="006A4ECE">
            <w:pPr>
              <w:tabs>
                <w:tab w:val="left" w:pos="436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00" w:rsidRPr="00472B00" w:rsidRDefault="00472B00" w:rsidP="006A4ECE">
            <w:pPr>
              <w:tabs>
                <w:tab w:val="left" w:pos="436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00" w:rsidRPr="00472B00" w:rsidRDefault="00472B00" w:rsidP="006A4ECE">
            <w:pPr>
              <w:tabs>
                <w:tab w:val="left" w:pos="43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 «Математические ступеньки: пособие для детей 5-7 лет», С.И. Волкова  М.: Просвещение, 2016</w:t>
            </w:r>
          </w:p>
        </w:tc>
      </w:tr>
      <w:tr w:rsidR="00472B00" w:rsidRPr="00472B00" w:rsidTr="00A4359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00" w:rsidRPr="00472B00" w:rsidRDefault="00472B00" w:rsidP="006A4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00" w:rsidRPr="00472B00" w:rsidRDefault="00472B00" w:rsidP="006A4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00" w:rsidRPr="00472B00" w:rsidRDefault="00472B00" w:rsidP="006A4ECE">
            <w:pPr>
              <w:tabs>
                <w:tab w:val="left" w:pos="43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 «Я считаю до десяти. Математика для детей 5-6 лет», Е.В. Колесникова. М.: ТЦ Сфера, 2016</w:t>
            </w:r>
          </w:p>
        </w:tc>
      </w:tr>
      <w:tr w:rsidR="00472B00" w:rsidRPr="00472B00" w:rsidTr="00A4359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00" w:rsidRPr="00472B00" w:rsidRDefault="00472B00" w:rsidP="006A4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00" w:rsidRPr="00472B00" w:rsidRDefault="00472B00" w:rsidP="006A4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00" w:rsidRPr="00472B00" w:rsidRDefault="00472B00" w:rsidP="006A4ECE">
            <w:pPr>
              <w:tabs>
                <w:tab w:val="left" w:pos="43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2B00">
              <w:rPr>
                <w:rFonts w:ascii="Times New Roman" w:hAnsi="Times New Roman" w:cs="Times New Roman"/>
                <w:sz w:val="28"/>
                <w:szCs w:val="28"/>
              </w:rPr>
              <w:t xml:space="preserve"> «Я считаю до двадцати. Математика для детей 6-7 лет», Е.В. Колесникова. М.: ТЦ Сфера, 2017</w:t>
            </w:r>
          </w:p>
        </w:tc>
      </w:tr>
    </w:tbl>
    <w:p w:rsidR="00EA323F" w:rsidRDefault="00EA323F" w:rsidP="00472B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0C2A" w:rsidRDefault="00A70C2A" w:rsidP="00472B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0C2A" w:rsidRDefault="00A70C2A" w:rsidP="00472B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0C2A" w:rsidRPr="00472B00" w:rsidRDefault="00A70C2A" w:rsidP="00472B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2B00" w:rsidRPr="00B7638B" w:rsidRDefault="00472B00" w:rsidP="00B763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638B">
        <w:rPr>
          <w:rFonts w:ascii="Times New Roman" w:hAnsi="Times New Roman" w:cs="Times New Roman"/>
          <w:b/>
          <w:sz w:val="28"/>
          <w:szCs w:val="28"/>
        </w:rPr>
        <w:lastRenderedPageBreak/>
        <w:t>У детей:</w:t>
      </w:r>
    </w:p>
    <w:p w:rsidR="00472B00" w:rsidRPr="00E81993" w:rsidRDefault="00472B00" w:rsidP="00E81993">
      <w:pPr>
        <w:pStyle w:val="a4"/>
        <w:numPr>
          <w:ilvl w:val="0"/>
          <w:numId w:val="31"/>
        </w:numPr>
        <w:spacing w:after="0"/>
        <w:rPr>
          <w:rFonts w:ascii="Times New Roman" w:hAnsi="Times New Roman"/>
          <w:sz w:val="28"/>
          <w:szCs w:val="28"/>
        </w:rPr>
      </w:pPr>
      <w:r w:rsidRPr="00E81993">
        <w:rPr>
          <w:rFonts w:ascii="Times New Roman" w:hAnsi="Times New Roman"/>
          <w:sz w:val="28"/>
          <w:szCs w:val="28"/>
        </w:rPr>
        <w:t xml:space="preserve">пенал, синяя шариковая ручка, простой карандаш, линейка 15 см, </w:t>
      </w:r>
    </w:p>
    <w:p w:rsidR="00E81993" w:rsidRDefault="00472B00" w:rsidP="00E81993">
      <w:pPr>
        <w:pStyle w:val="a4"/>
        <w:numPr>
          <w:ilvl w:val="0"/>
          <w:numId w:val="31"/>
        </w:numPr>
        <w:spacing w:after="0"/>
        <w:rPr>
          <w:rFonts w:ascii="Times New Roman" w:hAnsi="Times New Roman"/>
          <w:sz w:val="28"/>
          <w:szCs w:val="28"/>
        </w:rPr>
      </w:pPr>
      <w:r w:rsidRPr="00E81993">
        <w:rPr>
          <w:rFonts w:ascii="Times New Roman" w:hAnsi="Times New Roman"/>
          <w:sz w:val="28"/>
          <w:szCs w:val="28"/>
        </w:rPr>
        <w:t xml:space="preserve">цветные карандаши, </w:t>
      </w:r>
    </w:p>
    <w:p w:rsidR="00472B00" w:rsidRPr="00E81993" w:rsidRDefault="00472B00" w:rsidP="00E81993">
      <w:pPr>
        <w:pStyle w:val="a4"/>
        <w:numPr>
          <w:ilvl w:val="0"/>
          <w:numId w:val="31"/>
        </w:numPr>
        <w:spacing w:after="0"/>
        <w:rPr>
          <w:rFonts w:ascii="Times New Roman" w:hAnsi="Times New Roman"/>
          <w:sz w:val="28"/>
          <w:szCs w:val="28"/>
        </w:rPr>
      </w:pPr>
      <w:r w:rsidRPr="00E81993">
        <w:rPr>
          <w:rFonts w:ascii="Times New Roman" w:hAnsi="Times New Roman"/>
          <w:sz w:val="28"/>
          <w:szCs w:val="28"/>
        </w:rPr>
        <w:t xml:space="preserve"> тетрадь в клетку, </w:t>
      </w:r>
    </w:p>
    <w:p w:rsidR="00472B00" w:rsidRPr="00E81993" w:rsidRDefault="00472B00" w:rsidP="00E81993">
      <w:pPr>
        <w:pStyle w:val="a4"/>
        <w:numPr>
          <w:ilvl w:val="0"/>
          <w:numId w:val="31"/>
        </w:numPr>
        <w:spacing w:after="0"/>
        <w:rPr>
          <w:rFonts w:ascii="Times New Roman" w:hAnsi="Times New Roman"/>
          <w:sz w:val="28"/>
          <w:szCs w:val="28"/>
        </w:rPr>
      </w:pPr>
      <w:r w:rsidRPr="00E81993">
        <w:rPr>
          <w:rFonts w:ascii="Times New Roman" w:hAnsi="Times New Roman"/>
          <w:sz w:val="28"/>
          <w:szCs w:val="28"/>
        </w:rPr>
        <w:t xml:space="preserve">счётные палочки, </w:t>
      </w:r>
    </w:p>
    <w:p w:rsidR="00472B00" w:rsidRDefault="00472B00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169910"/>
            <wp:effectExtent l="19050" t="0" r="3175" b="0"/>
            <wp:docPr id="2" name="Рисунок 1" descr="прощи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щивка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204DC3" w:rsidRPr="00A70C2A" w:rsidRDefault="00204DC3" w:rsidP="00A70C2A">
      <w:pPr>
        <w:spacing w:after="0"/>
        <w:rPr>
          <w:rFonts w:ascii="Times New Roman" w:hAnsi="Times New Roman"/>
          <w:sz w:val="28"/>
          <w:szCs w:val="28"/>
        </w:rPr>
      </w:pPr>
    </w:p>
    <w:p w:rsidR="00472B00" w:rsidRDefault="00472B00" w:rsidP="00B7638B">
      <w:pPr>
        <w:spacing w:after="0"/>
        <w:rPr>
          <w:b/>
          <w:sz w:val="28"/>
          <w:szCs w:val="28"/>
        </w:rPr>
      </w:pPr>
    </w:p>
    <w:p w:rsidR="00472B00" w:rsidRDefault="00472B00" w:rsidP="00B7638B">
      <w:pPr>
        <w:spacing w:after="0"/>
        <w:jc w:val="center"/>
        <w:rPr>
          <w:b/>
          <w:sz w:val="28"/>
          <w:szCs w:val="28"/>
        </w:rPr>
      </w:pPr>
    </w:p>
    <w:p w:rsidR="00472B00" w:rsidRDefault="00472B00" w:rsidP="00472B00">
      <w:pPr>
        <w:jc w:val="center"/>
        <w:rPr>
          <w:b/>
          <w:sz w:val="28"/>
          <w:szCs w:val="28"/>
        </w:rPr>
      </w:pPr>
    </w:p>
    <w:p w:rsidR="00472B00" w:rsidRDefault="00472B00" w:rsidP="00472B00">
      <w:pPr>
        <w:rPr>
          <w:rFonts w:ascii="Times New Roman" w:hAnsi="Times New Roman"/>
          <w:sz w:val="28"/>
          <w:szCs w:val="28"/>
        </w:rPr>
      </w:pPr>
    </w:p>
    <w:p w:rsidR="00472B00" w:rsidRDefault="00472B00" w:rsidP="00472B00"/>
    <w:p w:rsidR="00B245D0" w:rsidRDefault="00B245D0"/>
    <w:sectPr w:rsidR="00B245D0" w:rsidSect="006A4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587" w:rsidRDefault="001A3587" w:rsidP="007D2101">
      <w:pPr>
        <w:spacing w:after="0" w:line="240" w:lineRule="auto"/>
      </w:pPr>
      <w:r>
        <w:separator/>
      </w:r>
    </w:p>
  </w:endnote>
  <w:endnote w:type="continuationSeparator" w:id="1">
    <w:p w:rsidR="001A3587" w:rsidRDefault="001A3587" w:rsidP="007D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587" w:rsidRDefault="001A3587" w:rsidP="007D2101">
      <w:pPr>
        <w:spacing w:after="0" w:line="240" w:lineRule="auto"/>
      </w:pPr>
      <w:r>
        <w:separator/>
      </w:r>
    </w:p>
  </w:footnote>
  <w:footnote w:type="continuationSeparator" w:id="1">
    <w:p w:rsidR="001A3587" w:rsidRDefault="001A3587" w:rsidP="007D2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ADD" w:rsidRDefault="001A3587">
    <w:pPr>
      <w:pStyle w:val="a9"/>
      <w:jc w:val="right"/>
    </w:pPr>
  </w:p>
  <w:p w:rsidR="00A74ADD" w:rsidRDefault="001A358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5CBC"/>
    <w:multiLevelType w:val="hybridMultilevel"/>
    <w:tmpl w:val="DE065188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61874"/>
    <w:multiLevelType w:val="hybridMultilevel"/>
    <w:tmpl w:val="BC5A6786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52307B"/>
    <w:multiLevelType w:val="hybridMultilevel"/>
    <w:tmpl w:val="37D8E3C2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D653E3"/>
    <w:multiLevelType w:val="hybridMultilevel"/>
    <w:tmpl w:val="DBE8E72A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9C7653"/>
    <w:multiLevelType w:val="hybridMultilevel"/>
    <w:tmpl w:val="5AA252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907D2"/>
    <w:multiLevelType w:val="hybridMultilevel"/>
    <w:tmpl w:val="669615EA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85546D"/>
    <w:multiLevelType w:val="hybridMultilevel"/>
    <w:tmpl w:val="50621EF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DF6712"/>
    <w:multiLevelType w:val="hybridMultilevel"/>
    <w:tmpl w:val="DFE2A6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71750F"/>
    <w:multiLevelType w:val="hybridMultilevel"/>
    <w:tmpl w:val="412C9F56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8E6DA9"/>
    <w:multiLevelType w:val="hybridMultilevel"/>
    <w:tmpl w:val="8F005A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38703B"/>
    <w:multiLevelType w:val="multilevel"/>
    <w:tmpl w:val="AA344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BA5378"/>
    <w:multiLevelType w:val="hybridMultilevel"/>
    <w:tmpl w:val="C83C6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7303EA"/>
    <w:multiLevelType w:val="hybridMultilevel"/>
    <w:tmpl w:val="922E7CA0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8526275"/>
    <w:multiLevelType w:val="hybridMultilevel"/>
    <w:tmpl w:val="B89836BC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861865"/>
    <w:multiLevelType w:val="hybridMultilevel"/>
    <w:tmpl w:val="1812B19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4B05F1"/>
    <w:multiLevelType w:val="hybridMultilevel"/>
    <w:tmpl w:val="2D265F36"/>
    <w:lvl w:ilvl="0" w:tplc="79C4C776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FE4D4D"/>
    <w:multiLevelType w:val="hybridMultilevel"/>
    <w:tmpl w:val="AEB6FD06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D97394A"/>
    <w:multiLevelType w:val="hybridMultilevel"/>
    <w:tmpl w:val="27321946"/>
    <w:lvl w:ilvl="0" w:tplc="79C4C7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F4B1386"/>
    <w:multiLevelType w:val="hybridMultilevel"/>
    <w:tmpl w:val="4064BC1A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0265FA4"/>
    <w:multiLevelType w:val="hybridMultilevel"/>
    <w:tmpl w:val="A24CD5DE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8B76C4"/>
    <w:multiLevelType w:val="hybridMultilevel"/>
    <w:tmpl w:val="253CC09E"/>
    <w:lvl w:ilvl="0" w:tplc="79C4C77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8F25FD3"/>
    <w:multiLevelType w:val="hybridMultilevel"/>
    <w:tmpl w:val="F4B46370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9175583"/>
    <w:multiLevelType w:val="hybridMultilevel"/>
    <w:tmpl w:val="80A6F8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B63146"/>
    <w:multiLevelType w:val="hybridMultilevel"/>
    <w:tmpl w:val="32960416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44C66CB"/>
    <w:multiLevelType w:val="hybridMultilevel"/>
    <w:tmpl w:val="9E6AE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324871"/>
    <w:multiLevelType w:val="hybridMultilevel"/>
    <w:tmpl w:val="47A612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9B3A91"/>
    <w:multiLevelType w:val="hybridMultilevel"/>
    <w:tmpl w:val="15BC48A6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9AD3E13"/>
    <w:multiLevelType w:val="hybridMultilevel"/>
    <w:tmpl w:val="63C26532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A630B03"/>
    <w:multiLevelType w:val="hybridMultilevel"/>
    <w:tmpl w:val="5F0E01D6"/>
    <w:lvl w:ilvl="0" w:tplc="79C4C7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013043"/>
    <w:multiLevelType w:val="hybridMultilevel"/>
    <w:tmpl w:val="926A5D26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1E4160"/>
    <w:multiLevelType w:val="hybridMultilevel"/>
    <w:tmpl w:val="67C8BEE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9"/>
  </w:num>
  <w:num w:numId="10">
    <w:abstractNumId w:val="27"/>
  </w:num>
  <w:num w:numId="11">
    <w:abstractNumId w:val="20"/>
  </w:num>
  <w:num w:numId="12">
    <w:abstractNumId w:val="5"/>
  </w:num>
  <w:num w:numId="13">
    <w:abstractNumId w:val="21"/>
  </w:num>
  <w:num w:numId="14">
    <w:abstractNumId w:val="18"/>
  </w:num>
  <w:num w:numId="15">
    <w:abstractNumId w:val="17"/>
  </w:num>
  <w:num w:numId="16">
    <w:abstractNumId w:val="2"/>
  </w:num>
  <w:num w:numId="17">
    <w:abstractNumId w:val="13"/>
  </w:num>
  <w:num w:numId="18">
    <w:abstractNumId w:val="15"/>
  </w:num>
  <w:num w:numId="19">
    <w:abstractNumId w:val="0"/>
  </w:num>
  <w:num w:numId="20">
    <w:abstractNumId w:val="8"/>
  </w:num>
  <w:num w:numId="21">
    <w:abstractNumId w:val="30"/>
  </w:num>
  <w:num w:numId="22">
    <w:abstractNumId w:val="14"/>
  </w:num>
  <w:num w:numId="23">
    <w:abstractNumId w:val="24"/>
  </w:num>
  <w:num w:numId="24">
    <w:abstractNumId w:val="6"/>
  </w:num>
  <w:num w:numId="25">
    <w:abstractNumId w:val="28"/>
  </w:num>
  <w:num w:numId="26">
    <w:abstractNumId w:val="12"/>
  </w:num>
  <w:num w:numId="27">
    <w:abstractNumId w:val="23"/>
  </w:num>
  <w:num w:numId="28">
    <w:abstractNumId w:val="3"/>
  </w:num>
  <w:num w:numId="29">
    <w:abstractNumId w:val="16"/>
  </w:num>
  <w:num w:numId="30">
    <w:abstractNumId w:val="11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2B00"/>
    <w:rsid w:val="00055AC6"/>
    <w:rsid w:val="000570CC"/>
    <w:rsid w:val="00067A6D"/>
    <w:rsid w:val="00085EBB"/>
    <w:rsid w:val="000E78B0"/>
    <w:rsid w:val="000F7E41"/>
    <w:rsid w:val="00163C7A"/>
    <w:rsid w:val="001A3587"/>
    <w:rsid w:val="00204DC3"/>
    <w:rsid w:val="002710A4"/>
    <w:rsid w:val="00285EBE"/>
    <w:rsid w:val="002B0683"/>
    <w:rsid w:val="002D2922"/>
    <w:rsid w:val="00305119"/>
    <w:rsid w:val="00364D6D"/>
    <w:rsid w:val="00434667"/>
    <w:rsid w:val="00472B00"/>
    <w:rsid w:val="004A64AE"/>
    <w:rsid w:val="004D414B"/>
    <w:rsid w:val="0050126F"/>
    <w:rsid w:val="00596530"/>
    <w:rsid w:val="005E32D3"/>
    <w:rsid w:val="00607CAE"/>
    <w:rsid w:val="006A4ECE"/>
    <w:rsid w:val="006E6172"/>
    <w:rsid w:val="00752C6C"/>
    <w:rsid w:val="00786624"/>
    <w:rsid w:val="0079143A"/>
    <w:rsid w:val="007D2101"/>
    <w:rsid w:val="00880492"/>
    <w:rsid w:val="0090128F"/>
    <w:rsid w:val="009A5B91"/>
    <w:rsid w:val="009D1013"/>
    <w:rsid w:val="009F6BAE"/>
    <w:rsid w:val="00A43597"/>
    <w:rsid w:val="00A70C2A"/>
    <w:rsid w:val="00AE4BB8"/>
    <w:rsid w:val="00AF6CA6"/>
    <w:rsid w:val="00B245D0"/>
    <w:rsid w:val="00B6516D"/>
    <w:rsid w:val="00B7638B"/>
    <w:rsid w:val="00C7667E"/>
    <w:rsid w:val="00C864B4"/>
    <w:rsid w:val="00CA3343"/>
    <w:rsid w:val="00DF0522"/>
    <w:rsid w:val="00E008D7"/>
    <w:rsid w:val="00E81277"/>
    <w:rsid w:val="00E81993"/>
    <w:rsid w:val="00EA323F"/>
    <w:rsid w:val="00EC62BA"/>
    <w:rsid w:val="00ED058D"/>
    <w:rsid w:val="00EE5516"/>
    <w:rsid w:val="00FB4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2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2B0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2">
    <w:name w:val="Заголовок №1 (2)_"/>
    <w:basedOn w:val="a0"/>
    <w:link w:val="120"/>
    <w:uiPriority w:val="99"/>
    <w:locked/>
    <w:rsid w:val="00472B00"/>
    <w:rPr>
      <w:rFonts w:ascii="Times New Roman" w:hAnsi="Times New Roman" w:cs="Times New Roman"/>
      <w:b/>
      <w:bCs/>
      <w:spacing w:val="20"/>
      <w:sz w:val="28"/>
      <w:szCs w:val="28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472B00"/>
    <w:pPr>
      <w:shd w:val="clear" w:color="auto" w:fill="FFFFFF"/>
      <w:spacing w:after="360" w:line="240" w:lineRule="atLeast"/>
      <w:outlineLvl w:val="0"/>
    </w:pPr>
    <w:rPr>
      <w:rFonts w:ascii="Times New Roman" w:hAnsi="Times New Roman" w:cs="Times New Roman"/>
      <w:b/>
      <w:bCs/>
      <w:spacing w:val="20"/>
      <w:sz w:val="28"/>
      <w:szCs w:val="28"/>
    </w:rPr>
  </w:style>
  <w:style w:type="character" w:customStyle="1" w:styleId="33">
    <w:name w:val="Заголовок №3 (3)_"/>
    <w:basedOn w:val="a0"/>
    <w:link w:val="330"/>
    <w:uiPriority w:val="99"/>
    <w:locked/>
    <w:rsid w:val="00472B00"/>
    <w:rPr>
      <w:b/>
      <w:bCs/>
      <w:sz w:val="23"/>
      <w:szCs w:val="23"/>
      <w:shd w:val="clear" w:color="auto" w:fill="FFFFFF"/>
    </w:rPr>
  </w:style>
  <w:style w:type="paragraph" w:customStyle="1" w:styleId="330">
    <w:name w:val="Заголовок №3 (3)"/>
    <w:basedOn w:val="a"/>
    <w:link w:val="33"/>
    <w:uiPriority w:val="99"/>
    <w:rsid w:val="00472B00"/>
    <w:pPr>
      <w:shd w:val="clear" w:color="auto" w:fill="FFFFFF"/>
      <w:spacing w:before="360" w:after="240" w:line="240" w:lineRule="atLeast"/>
      <w:outlineLvl w:val="2"/>
    </w:pPr>
    <w:rPr>
      <w:b/>
      <w:bCs/>
      <w:sz w:val="23"/>
      <w:szCs w:val="23"/>
    </w:rPr>
  </w:style>
  <w:style w:type="paragraph" w:customStyle="1" w:styleId="c12">
    <w:name w:val="c12"/>
    <w:basedOn w:val="a"/>
    <w:uiPriority w:val="99"/>
    <w:rsid w:val="00472B0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72B00"/>
  </w:style>
  <w:style w:type="table" w:styleId="a5">
    <w:name w:val="Table Grid"/>
    <w:basedOn w:val="a1"/>
    <w:uiPriority w:val="59"/>
    <w:rsid w:val="00472B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472B00"/>
    <w:rPr>
      <w:i/>
      <w:iCs/>
    </w:rPr>
  </w:style>
  <w:style w:type="paragraph" w:styleId="a7">
    <w:name w:val="Body Text"/>
    <w:basedOn w:val="a"/>
    <w:link w:val="a8"/>
    <w:uiPriority w:val="1"/>
    <w:qFormat/>
    <w:rsid w:val="00085E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085EB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9">
    <w:name w:val="header"/>
    <w:basedOn w:val="a"/>
    <w:link w:val="aa"/>
    <w:uiPriority w:val="99"/>
    <w:unhideWhenUsed/>
    <w:rsid w:val="00085EB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aa">
    <w:name w:val="Верхний колонтитул Знак"/>
    <w:basedOn w:val="a0"/>
    <w:link w:val="a9"/>
    <w:uiPriority w:val="99"/>
    <w:rsid w:val="00085EBB"/>
    <w:rPr>
      <w:rFonts w:ascii="Times New Roman" w:eastAsia="Times New Roman" w:hAnsi="Times New Roman" w:cs="Times New Roman"/>
      <w:lang w:bidi="ru-RU"/>
    </w:rPr>
  </w:style>
  <w:style w:type="paragraph" w:styleId="ab">
    <w:name w:val="Balloon Text"/>
    <w:basedOn w:val="a"/>
    <w:link w:val="ac"/>
    <w:uiPriority w:val="99"/>
    <w:semiHidden/>
    <w:unhideWhenUsed/>
    <w:rsid w:val="00204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4D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350C0-D5B6-43B7-A317-99AAD6E0D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3328</Words>
  <Characters>18976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Пользователь</cp:lastModifiedBy>
  <cp:revision>28</cp:revision>
  <cp:lastPrinted>2022-03-29T18:57:00Z</cp:lastPrinted>
  <dcterms:created xsi:type="dcterms:W3CDTF">2020-08-26T14:18:00Z</dcterms:created>
  <dcterms:modified xsi:type="dcterms:W3CDTF">2022-03-30T17:56:00Z</dcterms:modified>
</cp:coreProperties>
</file>